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7C45C" w14:textId="40C9C21F" w:rsidR="00DF6E19" w:rsidRPr="00903100" w:rsidRDefault="00DF6E19" w:rsidP="00DF6E19">
      <w:pPr>
        <w:pStyle w:val="NoSpacing"/>
        <w:shd w:val="clear" w:color="auto" w:fill="F2F2F2" w:themeFill="background1" w:themeFillShade="F2"/>
        <w:jc w:val="center"/>
        <w:rPr>
          <w:rFonts w:ascii="Calibri" w:hAnsi="Calibri" w:cs="Calibri"/>
          <w:b/>
          <w:bCs/>
        </w:rPr>
      </w:pPr>
      <w:proofErr w:type="spellStart"/>
      <w:r w:rsidRPr="00903100">
        <w:rPr>
          <w:rFonts w:ascii="Calibri" w:hAnsi="Calibri" w:cs="Calibri"/>
          <w:b/>
          <w:bCs/>
        </w:rPr>
        <w:t>Pardha</w:t>
      </w:r>
      <w:proofErr w:type="spellEnd"/>
      <w:r w:rsidRPr="00903100">
        <w:rPr>
          <w:rFonts w:ascii="Calibri" w:hAnsi="Calibri" w:cs="Calibri"/>
          <w:b/>
          <w:bCs/>
        </w:rPr>
        <w:t xml:space="preserve"> </w:t>
      </w:r>
    </w:p>
    <w:p w14:paraId="4DA3C38F" w14:textId="77777777" w:rsidR="00293685" w:rsidRPr="00903100" w:rsidRDefault="00293685" w:rsidP="00293685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libri" w:hAnsi="Calibri" w:cs="Calibri"/>
          <w:b/>
          <w:sz w:val="20"/>
          <w:szCs w:val="20"/>
          <w:highlight w:val="yellow"/>
        </w:rPr>
      </w:pPr>
      <w:r w:rsidRPr="00903100">
        <w:rPr>
          <w:rFonts w:ascii="Calibri" w:hAnsi="Calibri" w:cs="Calibri"/>
          <w:b/>
          <w:bCs/>
          <w:sz w:val="20"/>
          <w:szCs w:val="20"/>
          <w:highlight w:val="yellow"/>
        </w:rPr>
        <w:t>Email:</w:t>
      </w:r>
      <w:r w:rsidRPr="00903100">
        <w:rPr>
          <w:rFonts w:ascii="Calibri" w:hAnsi="Calibri" w:cs="Calibri"/>
          <w:b/>
          <w:sz w:val="20"/>
          <w:szCs w:val="20"/>
          <w:highlight w:val="yellow"/>
        </w:rPr>
        <w:t> </w:t>
      </w:r>
      <w:hyperlink r:id="rId7" w:tgtFrame="_blank" w:history="1">
        <w:r w:rsidRPr="00903100">
          <w:rPr>
            <w:rStyle w:val="Hyperlink"/>
            <w:rFonts w:ascii="Calibri" w:hAnsi="Calibri" w:cs="Calibri"/>
            <w:b/>
            <w:bCs/>
            <w:sz w:val="20"/>
            <w:szCs w:val="20"/>
            <w:highlight w:val="yellow"/>
          </w:rPr>
          <w:t>santosh@viratsolutions.com</w:t>
        </w:r>
      </w:hyperlink>
    </w:p>
    <w:p w14:paraId="1E9219C5" w14:textId="77777777" w:rsidR="00293685" w:rsidRPr="00903100" w:rsidRDefault="00293685" w:rsidP="00293685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libri" w:hAnsi="Calibri" w:cs="Calibri"/>
          <w:b/>
          <w:bCs/>
          <w:sz w:val="20"/>
          <w:szCs w:val="20"/>
          <w:highlight w:val="yellow"/>
        </w:rPr>
      </w:pPr>
      <w:r w:rsidRPr="00903100">
        <w:rPr>
          <w:rFonts w:ascii="Calibri" w:hAnsi="Calibri" w:cs="Calibri"/>
          <w:b/>
          <w:bCs/>
          <w:sz w:val="20"/>
          <w:szCs w:val="20"/>
          <w:highlight w:val="yellow"/>
        </w:rPr>
        <w:t xml:space="preserve">+1 972-924-5835 (Employer), </w:t>
      </w:r>
    </w:p>
    <w:p w14:paraId="65F365B8" w14:textId="77777777" w:rsidR="00293685" w:rsidRPr="00903100" w:rsidRDefault="00293685" w:rsidP="00293685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libri" w:hAnsi="Calibri" w:cs="Calibri"/>
          <w:b/>
          <w:bCs/>
          <w:sz w:val="20"/>
          <w:szCs w:val="20"/>
        </w:rPr>
      </w:pPr>
      <w:r w:rsidRPr="00903100">
        <w:rPr>
          <w:rFonts w:ascii="Calibri" w:hAnsi="Calibri" w:cs="Calibri"/>
          <w:b/>
          <w:bCs/>
          <w:sz w:val="20"/>
          <w:szCs w:val="20"/>
          <w:highlight w:val="yellow"/>
        </w:rPr>
        <w:t>C2C Only, H1B (Passport Number also shared)</w:t>
      </w:r>
    </w:p>
    <w:p w14:paraId="214BC6F7" w14:textId="2C16A60E" w:rsidR="007D18F6" w:rsidRPr="00903100" w:rsidRDefault="007D18F6" w:rsidP="00293685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libri" w:hAnsi="Calibri" w:cs="Calibri"/>
          <w:b/>
          <w:bCs/>
          <w:sz w:val="20"/>
          <w:szCs w:val="20"/>
        </w:rPr>
      </w:pPr>
      <w:r w:rsidRPr="00903100">
        <w:rPr>
          <w:rFonts w:ascii="Calibri" w:hAnsi="Calibri" w:cs="Calibri"/>
          <w:b/>
          <w:bCs/>
          <w:sz w:val="20"/>
          <w:szCs w:val="20"/>
          <w:highlight w:val="yellow"/>
        </w:rPr>
        <w:t>Open to relocate anywhere in the USA</w:t>
      </w:r>
    </w:p>
    <w:p w14:paraId="1548C5FD" w14:textId="68585287" w:rsidR="009518CE" w:rsidRPr="00FF7514" w:rsidRDefault="00DF6E19" w:rsidP="004D77F5">
      <w:pPr>
        <w:pStyle w:val="Heading2"/>
        <w:pBdr>
          <w:bottom w:val="single" w:sz="4" w:space="1" w:color="auto"/>
        </w:pBdr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>Summary</w:t>
      </w:r>
    </w:p>
    <w:p w14:paraId="066C6A17" w14:textId="312DA07C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Accomplished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Senior Analytics Lead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with 10+ years of experience delivering enterprise-grade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engineering, business intelligence, and analytics solutions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across Life Sciences, Healthcare, Retail, and Supply Chain domains, enabling data-driven strategic decision-making. </w:t>
      </w:r>
    </w:p>
    <w:p w14:paraId="082EA7D6" w14:textId="320ABAEF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Extensive expertise in designing and implementing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end-to-end data pipelines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covering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ingestion, transformation, modeling, and visualization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using modern tools such as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Azure Data Factory, Databricks, Snowflake, and Power BI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. </w:t>
      </w:r>
    </w:p>
    <w:p w14:paraId="00E9680E" w14:textId="2D0AF3EA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Proven ability to architect scalable and high-performance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cloud-based data platforms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leveraging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Azure and AWS ecosystems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ensuring reliability, performance, and cost optimization. </w:t>
      </w:r>
    </w:p>
    <w:p w14:paraId="1549941D" w14:textId="31E91E27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Strong hands-on experience with </w:t>
      </w:r>
      <w:proofErr w:type="spellStart"/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PySpark</w:t>
      </w:r>
      <w:proofErr w:type="spellEnd"/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 xml:space="preserve"> and Python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for building distributed data processing frameworks, enabling efficient handling of large-scale structured and semi-structured datasets. </w:t>
      </w:r>
    </w:p>
    <w:p w14:paraId="42C3EAC3" w14:textId="7E527302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Deep understanding of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modern data architecture patterns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including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Medallion Architecture (Bronze, Silver, Gold layers)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and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Lakehouse architecture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ensuring scalable and governed data environments. </w:t>
      </w:r>
    </w:p>
    <w:p w14:paraId="71121217" w14:textId="539ECD04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Advanced proficiency in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modeling techniques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including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Star Schema, Snowflake Schema, and dimensional modeling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to support high-performance analytics and reporting systems. </w:t>
      </w:r>
    </w:p>
    <w:p w14:paraId="5D4CFD61" w14:textId="40EC7340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Expertise in developing interactive and insightful dashboards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 xml:space="preserve">Power BI, Tableau, Amazon </w:t>
      </w:r>
      <w:proofErr w:type="spellStart"/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QuickSight</w:t>
      </w:r>
      <w:proofErr w:type="spellEnd"/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, and Qlik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with strong focus on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storytelling and executive reporting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. </w:t>
      </w:r>
    </w:p>
    <w:p w14:paraId="6DA16A59" w14:textId="5C7DB92B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Strong command over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DAX, Power Query (M), and SQL optimization techniques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development of complex business metrics, KPIs, and high-performing data models. </w:t>
      </w:r>
    </w:p>
    <w:p w14:paraId="6479B8B0" w14:textId="4A4F0C71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Demonstrated experience in integrating enterprise data sources such as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SAP (ERP), CRM systems (Salesforce/Veeva), MES, and WMS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creating a unified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single source of truth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for analytics. </w:t>
      </w:r>
    </w:p>
    <w:p w14:paraId="2CAF288E" w14:textId="51CA260B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Proven track record of improving system performance by implementing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query optimization, indexing, partitioning, and caching strategies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significantly reducing data latency and report refresh times. </w:t>
      </w:r>
    </w:p>
    <w:p w14:paraId="56B3A9A6" w14:textId="64586681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Hands-on experience in implementing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CI/CD pipelines using Azure DevOps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automated deployments, version control, and environment consistency across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DEV, QA, UAT, and PROD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. </w:t>
      </w:r>
    </w:p>
    <w:p w14:paraId="45802BE2" w14:textId="025FFEB4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Strong expertise in implementing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governance, security, and compliance frameworks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including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Row-Level Security (RLS)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and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role-based access control (RBAC)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. </w:t>
      </w:r>
    </w:p>
    <w:p w14:paraId="61204A20" w14:textId="76317217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Experienced in applying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advanced analytics techniques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including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predictive analytics, forecasting, and statistical analysis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using tools like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Python and SAS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to generate actionable insights. </w:t>
      </w:r>
    </w:p>
    <w:p w14:paraId="336003FC" w14:textId="0EDF34DC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Proven leadership capabilities in managing cross-functional teams, mentoring developers, collaborating with senior stakeholders, and driving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enterprise analytics strategy and digital transformation initiatives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>.</w:t>
      </w:r>
    </w:p>
    <w:p w14:paraId="4F15457A" w14:textId="77777777" w:rsidR="004D77F5" w:rsidRPr="00FF7514" w:rsidRDefault="004D77F5" w:rsidP="004D77F5">
      <w:pPr>
        <w:jc w:val="both"/>
        <w:rPr>
          <w:rFonts w:ascii="Calibri" w:hAnsi="Calibri" w:cs="Calibri"/>
          <w:sz w:val="22"/>
          <w:szCs w:val="22"/>
          <w:lang w:eastAsia="zh-CN" w:bidi="th-TH"/>
        </w:rPr>
      </w:pPr>
    </w:p>
    <w:p w14:paraId="106541B0" w14:textId="7C4BFF92" w:rsidR="004D77F5" w:rsidRPr="00FF7514" w:rsidRDefault="004D77F5" w:rsidP="004D77F5">
      <w:pPr>
        <w:pStyle w:val="Heading2"/>
        <w:pBdr>
          <w:bottom w:val="single" w:sz="4" w:space="1" w:color="auto"/>
        </w:pBdr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>Technical 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6565"/>
      </w:tblGrid>
      <w:tr w:rsidR="004D77F5" w:rsidRPr="00903100" w14:paraId="00142410" w14:textId="77777777" w:rsidTr="00EE0129">
        <w:tc>
          <w:tcPr>
            <w:tcW w:w="4225" w:type="dxa"/>
          </w:tcPr>
          <w:p w14:paraId="52CF60C4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Data Platforms and Warehousing</w:t>
            </w:r>
          </w:p>
        </w:tc>
        <w:tc>
          <w:tcPr>
            <w:tcW w:w="6565" w:type="dxa"/>
          </w:tcPr>
          <w:p w14:paraId="78C03091" w14:textId="77777777" w:rsidR="004D77F5" w:rsidRPr="00293685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nb-NO" w:eastAsia="zh-CN" w:bidi="th-TH"/>
              </w:rPr>
            </w:pPr>
            <w:r w:rsidRPr="00293685">
              <w:rPr>
                <w:rFonts w:ascii="Calibri" w:hAnsi="Calibri" w:cs="Calibri"/>
                <w:sz w:val="22"/>
                <w:szCs w:val="22"/>
                <w:lang w:val="nb-NO" w:eastAsia="zh-CN" w:bidi="th-TH"/>
              </w:rPr>
              <w:t xml:space="preserve"> Snowflake, Azure Synapse Analytics, Databricks (Delta Lake), Dremio</w:t>
            </w:r>
          </w:p>
        </w:tc>
      </w:tr>
      <w:tr w:rsidR="004D77F5" w:rsidRPr="00FF7514" w14:paraId="4F64652E" w14:textId="77777777" w:rsidTr="00EE0129">
        <w:tc>
          <w:tcPr>
            <w:tcW w:w="4225" w:type="dxa"/>
          </w:tcPr>
          <w:p w14:paraId="1FB8372E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Databases</w:t>
            </w:r>
          </w:p>
        </w:tc>
        <w:tc>
          <w:tcPr>
            <w:tcW w:w="6565" w:type="dxa"/>
          </w:tcPr>
          <w:p w14:paraId="7929B07B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Microsoft SQL Server, Oracle, MySQL, MS Access</w:t>
            </w:r>
          </w:p>
        </w:tc>
      </w:tr>
      <w:tr w:rsidR="004D77F5" w:rsidRPr="00FF7514" w14:paraId="29AE28F5" w14:textId="77777777" w:rsidTr="00EE0129">
        <w:tc>
          <w:tcPr>
            <w:tcW w:w="4225" w:type="dxa"/>
          </w:tcPr>
          <w:p w14:paraId="598A7159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ETL / ELT and Data Integration</w:t>
            </w:r>
          </w:p>
        </w:tc>
        <w:tc>
          <w:tcPr>
            <w:tcW w:w="6565" w:type="dxa"/>
          </w:tcPr>
          <w:p w14:paraId="2F2B42CB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Azure Data Factory (ADF), SQL Server Integration Services (SSIS)</w:t>
            </w:r>
          </w:p>
        </w:tc>
      </w:tr>
      <w:tr w:rsidR="004D77F5" w:rsidRPr="00FF7514" w14:paraId="54DD0C4B" w14:textId="77777777" w:rsidTr="00EE0129">
        <w:tc>
          <w:tcPr>
            <w:tcW w:w="4225" w:type="dxa"/>
          </w:tcPr>
          <w:p w14:paraId="19661639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Programming and Query Languages</w:t>
            </w:r>
          </w:p>
        </w:tc>
        <w:tc>
          <w:tcPr>
            <w:tcW w:w="6565" w:type="dxa"/>
          </w:tcPr>
          <w:p w14:paraId="7C6F4CAA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Python, </w:t>
            </w:r>
            <w:proofErr w:type="spellStart"/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>PySpark</w:t>
            </w:r>
            <w:proofErr w:type="spellEnd"/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>, SQL, DAX, Power Query (M)</w:t>
            </w:r>
          </w:p>
        </w:tc>
      </w:tr>
      <w:tr w:rsidR="004D77F5" w:rsidRPr="00FF7514" w14:paraId="0C814308" w14:textId="77777777" w:rsidTr="00EE0129">
        <w:tc>
          <w:tcPr>
            <w:tcW w:w="4225" w:type="dxa"/>
          </w:tcPr>
          <w:p w14:paraId="3F2D80DF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Business Intelligence and Visualization</w:t>
            </w:r>
          </w:p>
        </w:tc>
        <w:tc>
          <w:tcPr>
            <w:tcW w:w="6565" w:type="dxa"/>
          </w:tcPr>
          <w:p w14:paraId="4FB5CCDE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Power BI, Tableau, Amazon </w:t>
            </w:r>
            <w:proofErr w:type="spellStart"/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>QuickSight</w:t>
            </w:r>
            <w:proofErr w:type="spellEnd"/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>, Qlik Sense, QlikView</w:t>
            </w:r>
          </w:p>
        </w:tc>
      </w:tr>
      <w:tr w:rsidR="004D77F5" w:rsidRPr="00FF7514" w14:paraId="1367BF29" w14:textId="77777777" w:rsidTr="00EE0129">
        <w:tc>
          <w:tcPr>
            <w:tcW w:w="4225" w:type="dxa"/>
          </w:tcPr>
          <w:p w14:paraId="55F55056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Cloud Platforms</w:t>
            </w:r>
          </w:p>
        </w:tc>
        <w:tc>
          <w:tcPr>
            <w:tcW w:w="6565" w:type="dxa"/>
          </w:tcPr>
          <w:p w14:paraId="3F17E98E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Microsoft Azure, Amazon Web Services (AWS)</w:t>
            </w:r>
          </w:p>
        </w:tc>
      </w:tr>
      <w:tr w:rsidR="004D77F5" w:rsidRPr="00FF7514" w14:paraId="3225E010" w14:textId="77777777" w:rsidTr="00EE0129">
        <w:tc>
          <w:tcPr>
            <w:tcW w:w="4225" w:type="dxa"/>
          </w:tcPr>
          <w:p w14:paraId="0E1D41D1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lastRenderedPageBreak/>
              <w:t>Data Modeling and Architecture</w:t>
            </w:r>
          </w:p>
        </w:tc>
        <w:tc>
          <w:tcPr>
            <w:tcW w:w="6565" w:type="dxa"/>
          </w:tcPr>
          <w:p w14:paraId="1372B211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Dimensional Modeling, Star Schema, Snowflake Schema, Medallion Architecture (Bronze/Silver/Gold)</w:t>
            </w:r>
          </w:p>
        </w:tc>
      </w:tr>
      <w:tr w:rsidR="004D77F5" w:rsidRPr="00FF7514" w14:paraId="31F229FC" w14:textId="77777777" w:rsidTr="00EE0129">
        <w:tc>
          <w:tcPr>
            <w:tcW w:w="4225" w:type="dxa"/>
          </w:tcPr>
          <w:p w14:paraId="72118DE4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DevOps and Deployment</w:t>
            </w:r>
          </w:p>
        </w:tc>
        <w:tc>
          <w:tcPr>
            <w:tcW w:w="6565" w:type="dxa"/>
          </w:tcPr>
          <w:p w14:paraId="267D59FE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Azure DevOps, CI/CD Pipelines, Git-based Version Control</w:t>
            </w:r>
          </w:p>
        </w:tc>
      </w:tr>
      <w:tr w:rsidR="004D77F5" w:rsidRPr="00FF7514" w14:paraId="500DC5FC" w14:textId="77777777" w:rsidTr="00EE0129">
        <w:tc>
          <w:tcPr>
            <w:tcW w:w="4225" w:type="dxa"/>
          </w:tcPr>
          <w:p w14:paraId="324171AE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Automation and Low-Code Platforms</w:t>
            </w:r>
          </w:p>
        </w:tc>
        <w:tc>
          <w:tcPr>
            <w:tcW w:w="6565" w:type="dxa"/>
          </w:tcPr>
          <w:p w14:paraId="13B2DE7B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Power Apps, Power Automate</w:t>
            </w:r>
          </w:p>
        </w:tc>
      </w:tr>
      <w:tr w:rsidR="004D77F5" w:rsidRPr="00FF7514" w14:paraId="30F81686" w14:textId="77777777" w:rsidTr="00EE0129">
        <w:tc>
          <w:tcPr>
            <w:tcW w:w="4225" w:type="dxa"/>
          </w:tcPr>
          <w:p w14:paraId="3B714251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Analytics and Statistical Tools</w:t>
            </w:r>
          </w:p>
        </w:tc>
        <w:tc>
          <w:tcPr>
            <w:tcW w:w="6565" w:type="dxa"/>
          </w:tcPr>
          <w:p w14:paraId="0309FB3D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SAS (Data Analysis and Statistical Modeling)</w:t>
            </w:r>
          </w:p>
        </w:tc>
      </w:tr>
    </w:tbl>
    <w:p w14:paraId="24827B85" w14:textId="77777777" w:rsidR="00411195" w:rsidRPr="00FF7514" w:rsidRDefault="00411195" w:rsidP="00411195">
      <w:pPr>
        <w:jc w:val="both"/>
        <w:rPr>
          <w:rFonts w:ascii="Calibri" w:hAnsi="Calibri" w:cs="Calibri"/>
          <w:sz w:val="22"/>
          <w:szCs w:val="22"/>
          <w:lang w:eastAsia="zh-CN" w:bidi="th-TH"/>
        </w:rPr>
      </w:pPr>
    </w:p>
    <w:p w14:paraId="62258F7F" w14:textId="674289C5" w:rsidR="00411195" w:rsidRPr="00FF7514" w:rsidRDefault="00411195" w:rsidP="004D77F5">
      <w:pPr>
        <w:pStyle w:val="Heading2"/>
        <w:pBdr>
          <w:bottom w:val="single" w:sz="4" w:space="1" w:color="auto"/>
        </w:pBdr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>Experience</w:t>
      </w:r>
    </w:p>
    <w:p w14:paraId="0F7AF211" w14:textId="69657572" w:rsidR="00EC2EFF" w:rsidRPr="00FF7514" w:rsidRDefault="00EC2EFF" w:rsidP="00EC2EFF">
      <w:pPr>
        <w:pStyle w:val="Heading3"/>
        <w:rPr>
          <w:rFonts w:ascii="Calibri" w:hAnsi="Calibri" w:cs="Calibri"/>
          <w:szCs w:val="24"/>
        </w:rPr>
      </w:pPr>
      <w:r w:rsidRPr="00FF7514">
        <w:rPr>
          <w:rFonts w:ascii="Calibri" w:hAnsi="Calibri" w:cs="Calibri"/>
          <w:szCs w:val="24"/>
          <w:lang w:bidi="th-TH"/>
        </w:rPr>
        <w:t xml:space="preserve">Senior Analytics Lead </w:t>
      </w:r>
      <w:r w:rsidR="00E4231F" w:rsidRPr="00FF7514">
        <w:rPr>
          <w:rFonts w:ascii="Calibri" w:hAnsi="Calibri" w:cs="Calibri"/>
          <w:szCs w:val="24"/>
        </w:rPr>
        <w:t xml:space="preserve">at </w:t>
      </w:r>
      <w:r w:rsidRPr="00FF7514">
        <w:rPr>
          <w:rFonts w:ascii="Calibri" w:hAnsi="Calibri" w:cs="Calibri"/>
          <w:szCs w:val="24"/>
          <w:lang w:bidi="th-TH"/>
        </w:rPr>
        <w:t>Gilead Sciences Inc</w:t>
      </w:r>
      <w:r w:rsidRPr="00FF7514">
        <w:rPr>
          <w:rFonts w:ascii="Calibri" w:hAnsi="Calibri" w:cs="Calibri"/>
          <w:szCs w:val="24"/>
        </w:rPr>
        <w:t xml:space="preserve"> from Jan 2024 to Present</w:t>
      </w:r>
    </w:p>
    <w:p w14:paraId="7B7C730A" w14:textId="7958178F" w:rsidR="00366ACD" w:rsidRPr="00FF7514" w:rsidRDefault="00366ACD" w:rsidP="00366ACD">
      <w:pPr>
        <w:spacing w:line="276" w:lineRule="auto"/>
        <w:rPr>
          <w:rFonts w:ascii="Calibri" w:hAnsi="Calibri" w:cs="Calibri"/>
        </w:rPr>
      </w:pPr>
      <w:r w:rsidRPr="00FF7514">
        <w:rPr>
          <w:rFonts w:ascii="Calibri" w:hAnsi="Calibri" w:cs="Calibri"/>
          <w:b/>
          <w:bCs/>
        </w:rPr>
        <w:t>Project:</w:t>
      </w:r>
      <w:r w:rsidRPr="00FF7514">
        <w:rPr>
          <w:rFonts w:ascii="Calibri" w:hAnsi="Calibri" w:cs="Calibri"/>
        </w:rPr>
        <w:t xml:space="preserve"> Global Supply Chain Analytics Platform</w:t>
      </w:r>
    </w:p>
    <w:p w14:paraId="09B1DEA4" w14:textId="276615B7" w:rsidR="00366ACD" w:rsidRPr="00FF7514" w:rsidRDefault="00366ACD" w:rsidP="00366ACD">
      <w:pPr>
        <w:spacing w:line="276" w:lineRule="auto"/>
        <w:rPr>
          <w:rFonts w:ascii="Calibri" w:hAnsi="Calibri" w:cs="Calibri"/>
        </w:rPr>
      </w:pPr>
      <w:r w:rsidRPr="00FF7514">
        <w:rPr>
          <w:rFonts w:ascii="Calibri" w:hAnsi="Calibri" w:cs="Calibri"/>
          <w:b/>
          <w:bCs/>
        </w:rPr>
        <w:t>Description:</w:t>
      </w:r>
      <w:r w:rsidRPr="00FF7514">
        <w:rPr>
          <w:rFonts w:ascii="Calibri" w:hAnsi="Calibri" w:cs="Calibri"/>
        </w:rPr>
        <w:t xml:space="preserve"> End-to-end design and implementation of a cloud-based analytics platform integrating </w:t>
      </w:r>
      <w:r w:rsidRPr="00FF7514">
        <w:rPr>
          <w:rFonts w:ascii="Calibri" w:hAnsi="Calibri" w:cs="Calibri"/>
          <w:b/>
          <w:bCs/>
        </w:rPr>
        <w:t>SAP, MES, and WMS systems</w:t>
      </w:r>
      <w:r w:rsidRPr="00FF7514">
        <w:rPr>
          <w:rFonts w:ascii="Calibri" w:hAnsi="Calibri" w:cs="Calibri"/>
        </w:rPr>
        <w:t xml:space="preserve"> to enable real-time supply chain visibility and KPI-driven decision-making.</w:t>
      </w:r>
    </w:p>
    <w:p w14:paraId="7B608102" w14:textId="77777777" w:rsidR="00366ACD" w:rsidRPr="00FF7514" w:rsidRDefault="00366ACD" w:rsidP="00366ACD">
      <w:pPr>
        <w:rPr>
          <w:rFonts w:ascii="Calibri" w:hAnsi="Calibri" w:cs="Calibri"/>
          <w:sz w:val="22"/>
          <w:szCs w:val="22"/>
        </w:rPr>
      </w:pPr>
    </w:p>
    <w:p w14:paraId="6519BE06" w14:textId="175EBC0F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Led the design and implementation of a scalable </w:t>
      </w:r>
      <w:r w:rsidRPr="00FF7514">
        <w:rPr>
          <w:rFonts w:ascii="Calibri" w:hAnsi="Calibri" w:cs="Calibri"/>
          <w:b/>
          <w:bCs/>
          <w:sz w:val="22"/>
          <w:szCs w:val="22"/>
        </w:rPr>
        <w:t>enterprise data architecture</w:t>
      </w:r>
      <w:r w:rsidRPr="00FF7514">
        <w:rPr>
          <w:rFonts w:ascii="Calibri" w:hAnsi="Calibri" w:cs="Calibri"/>
          <w:sz w:val="22"/>
          <w:szCs w:val="22"/>
        </w:rPr>
        <w:t xml:space="preserve"> by integrating multiple upstream systems such as </w:t>
      </w:r>
      <w:r w:rsidRPr="00FF7514">
        <w:rPr>
          <w:rFonts w:ascii="Calibri" w:hAnsi="Calibri" w:cs="Calibri"/>
          <w:b/>
          <w:bCs/>
          <w:sz w:val="22"/>
          <w:szCs w:val="22"/>
        </w:rPr>
        <w:t>SAP (ERP), MES, WMS, and third-party logistics platforms</w:t>
      </w:r>
      <w:r w:rsidRPr="00FF7514">
        <w:rPr>
          <w:rFonts w:ascii="Calibri" w:hAnsi="Calibri" w:cs="Calibri"/>
          <w:sz w:val="22"/>
          <w:szCs w:val="22"/>
        </w:rPr>
        <w:t xml:space="preserve">, establishing a unified and governed analytics ecosystem that serves as a </w:t>
      </w:r>
      <w:r w:rsidRPr="00FF7514">
        <w:rPr>
          <w:rFonts w:ascii="Calibri" w:hAnsi="Calibri" w:cs="Calibri"/>
          <w:b/>
          <w:bCs/>
          <w:sz w:val="22"/>
          <w:szCs w:val="22"/>
        </w:rPr>
        <w:t>single source of truth</w:t>
      </w:r>
      <w:r w:rsidRPr="00FF7514">
        <w:rPr>
          <w:rFonts w:ascii="Calibri" w:hAnsi="Calibri" w:cs="Calibri"/>
          <w:sz w:val="22"/>
          <w:szCs w:val="22"/>
        </w:rPr>
        <w:t xml:space="preserve"> for global supply chain operations. </w:t>
      </w:r>
    </w:p>
    <w:p w14:paraId="6E5896A3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Architected a modern </w:t>
      </w:r>
      <w:proofErr w:type="spellStart"/>
      <w:r w:rsidRPr="00FF7514">
        <w:rPr>
          <w:rFonts w:ascii="Calibri" w:hAnsi="Calibri" w:cs="Calibri"/>
          <w:sz w:val="22"/>
          <w:szCs w:val="22"/>
        </w:rPr>
        <w:t>lakehouse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 platform using Databricks and Microsoft Fabric, implementing Medallion Architecture (Bronze/Silver/Gold) to standardize data processing and enable scalable, governed analytics.</w:t>
      </w:r>
    </w:p>
    <w:p w14:paraId="1AAC9F8D" w14:textId="2245E46B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Implemented </w:t>
      </w:r>
      <w:r w:rsidRPr="00FF7514">
        <w:rPr>
          <w:rFonts w:ascii="Calibri" w:hAnsi="Calibri" w:cs="Calibri"/>
          <w:b/>
          <w:bCs/>
          <w:sz w:val="22"/>
          <w:szCs w:val="22"/>
        </w:rPr>
        <w:t>Microsoft Fabric</w:t>
      </w:r>
      <w:r w:rsidRPr="00FF7514">
        <w:rPr>
          <w:rFonts w:ascii="Calibri" w:hAnsi="Calibri" w:cs="Calibri"/>
          <w:sz w:val="22"/>
          <w:szCs w:val="22"/>
        </w:rPr>
        <w:t xml:space="preserve"> leveraging </w:t>
      </w:r>
      <w:proofErr w:type="spellStart"/>
      <w:r w:rsidRPr="00FF7514">
        <w:rPr>
          <w:rFonts w:ascii="Calibri" w:hAnsi="Calibri" w:cs="Calibri"/>
          <w:sz w:val="22"/>
          <w:szCs w:val="22"/>
        </w:rPr>
        <w:t>OneLake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 and Direct Lake mode, eliminating data duplication and reducing data movement across Azure Data Factory and Snowflake layers, resulting in a more unified and cost-efficient </w:t>
      </w:r>
      <w:proofErr w:type="spellStart"/>
      <w:r w:rsidRPr="00FF7514">
        <w:rPr>
          <w:rFonts w:ascii="Calibri" w:hAnsi="Calibri" w:cs="Calibri"/>
          <w:sz w:val="22"/>
          <w:szCs w:val="22"/>
        </w:rPr>
        <w:t>lakehouse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 architecture. </w:t>
      </w:r>
    </w:p>
    <w:p w14:paraId="7099A1A0" w14:textId="1FCB9CDB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Engineered high-performance </w:t>
      </w:r>
      <w:proofErr w:type="spellStart"/>
      <w:r w:rsidRPr="00FF7514">
        <w:rPr>
          <w:rFonts w:ascii="Calibri" w:hAnsi="Calibri" w:cs="Calibri"/>
          <w:sz w:val="22"/>
          <w:szCs w:val="22"/>
        </w:rPr>
        <w:t>PySpark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 pipelines reducing data latency by ~90% (24 hours to &lt;2 hours), enabling near real-time supply chain decision-making. </w:t>
      </w:r>
    </w:p>
    <w:p w14:paraId="77E4F96C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Optimized Snowflake architecture using clustering and partitioning, improving query performance by </w:t>
      </w:r>
      <w:r w:rsidRPr="00FF7514">
        <w:rPr>
          <w:rFonts w:ascii="Calibri" w:hAnsi="Calibri" w:cs="Calibri"/>
          <w:b/>
          <w:bCs/>
          <w:sz w:val="22"/>
          <w:szCs w:val="22"/>
        </w:rPr>
        <w:t>60%+</w:t>
      </w:r>
      <w:r w:rsidRPr="00FF7514">
        <w:rPr>
          <w:rFonts w:ascii="Calibri" w:hAnsi="Calibri" w:cs="Calibri"/>
          <w:sz w:val="22"/>
          <w:szCs w:val="22"/>
        </w:rPr>
        <w:t xml:space="preserve"> and reducing compute costs by </w:t>
      </w:r>
      <w:r w:rsidRPr="00FF7514">
        <w:rPr>
          <w:rFonts w:ascii="Calibri" w:hAnsi="Calibri" w:cs="Calibri"/>
          <w:b/>
          <w:bCs/>
          <w:sz w:val="22"/>
          <w:szCs w:val="22"/>
        </w:rPr>
        <w:t>~30%</w:t>
      </w:r>
      <w:r w:rsidRPr="00FF7514">
        <w:rPr>
          <w:rFonts w:ascii="Calibri" w:hAnsi="Calibri" w:cs="Calibri"/>
          <w:sz w:val="22"/>
          <w:szCs w:val="22"/>
        </w:rPr>
        <w:t>.</w:t>
      </w:r>
    </w:p>
    <w:p w14:paraId="6F812B1D" w14:textId="7C201912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Engineered robust </w:t>
      </w:r>
      <w:r w:rsidRPr="00FF7514">
        <w:rPr>
          <w:rFonts w:ascii="Calibri" w:hAnsi="Calibri" w:cs="Calibri"/>
          <w:b/>
          <w:bCs/>
          <w:sz w:val="22"/>
          <w:szCs w:val="22"/>
        </w:rPr>
        <w:t>ETL/ELT workflows using Azure Data Factory</w:t>
      </w:r>
      <w:r w:rsidRPr="00FF7514">
        <w:rPr>
          <w:rFonts w:ascii="Calibri" w:hAnsi="Calibri" w:cs="Calibri"/>
          <w:sz w:val="22"/>
          <w:szCs w:val="22"/>
        </w:rPr>
        <w:t xml:space="preserve">, orchestrating complex data workflows, managing dependencies, and enabling seamless integration between </w:t>
      </w:r>
      <w:r w:rsidR="00C72DB7" w:rsidRPr="00FF7514">
        <w:rPr>
          <w:rFonts w:ascii="Calibri" w:hAnsi="Calibri" w:cs="Calibri"/>
          <w:sz w:val="22"/>
          <w:szCs w:val="22"/>
        </w:rPr>
        <w:t>on-premises</w:t>
      </w:r>
      <w:r w:rsidRPr="00FF7514">
        <w:rPr>
          <w:rFonts w:ascii="Calibri" w:hAnsi="Calibri" w:cs="Calibri"/>
          <w:sz w:val="22"/>
          <w:szCs w:val="22"/>
        </w:rPr>
        <w:t xml:space="preserve"> and cloud-based data sources. </w:t>
      </w:r>
    </w:p>
    <w:p w14:paraId="495FFD82" w14:textId="5451D285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interactive and highly intuitive dashboards using </w:t>
      </w:r>
      <w:r w:rsidRPr="00FF7514">
        <w:rPr>
          <w:rFonts w:ascii="Calibri" w:hAnsi="Calibri" w:cs="Calibri"/>
          <w:b/>
          <w:bCs/>
          <w:sz w:val="22"/>
          <w:szCs w:val="22"/>
        </w:rPr>
        <w:t xml:space="preserve">Power BI and Amazon </w:t>
      </w:r>
      <w:proofErr w:type="spellStart"/>
      <w:r w:rsidRPr="00FF7514">
        <w:rPr>
          <w:rFonts w:ascii="Calibri" w:hAnsi="Calibri" w:cs="Calibri"/>
          <w:b/>
          <w:bCs/>
          <w:sz w:val="22"/>
          <w:szCs w:val="22"/>
        </w:rPr>
        <w:t>QuickSight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, incorporating advanced </w:t>
      </w:r>
      <w:r w:rsidRPr="00FF7514">
        <w:rPr>
          <w:rFonts w:ascii="Calibri" w:hAnsi="Calibri" w:cs="Calibri"/>
          <w:b/>
          <w:bCs/>
          <w:sz w:val="22"/>
          <w:szCs w:val="22"/>
        </w:rPr>
        <w:t>DAX calculations, KPI frameworks, and drill-through capabilities</w:t>
      </w:r>
      <w:r w:rsidRPr="00FF7514">
        <w:rPr>
          <w:rFonts w:ascii="Calibri" w:hAnsi="Calibri" w:cs="Calibri"/>
          <w:sz w:val="22"/>
          <w:szCs w:val="22"/>
        </w:rPr>
        <w:t xml:space="preserve"> to provide real-time visibility into supply chain metrics such as inventory levels, order fulfillment rates, and lead times. </w:t>
      </w:r>
    </w:p>
    <w:p w14:paraId="028D3561" w14:textId="6F6EAE75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Led the strategic migration of legacy BI platforms including </w:t>
      </w:r>
      <w:proofErr w:type="spellStart"/>
      <w:r w:rsidRPr="00FF7514">
        <w:rPr>
          <w:rFonts w:ascii="Calibri" w:hAnsi="Calibri" w:cs="Calibri"/>
          <w:b/>
          <w:bCs/>
          <w:sz w:val="22"/>
          <w:szCs w:val="22"/>
        </w:rPr>
        <w:t>QlikSense</w:t>
      </w:r>
      <w:proofErr w:type="spellEnd"/>
      <w:r w:rsidRPr="00FF7514">
        <w:rPr>
          <w:rFonts w:ascii="Calibri" w:hAnsi="Calibri" w:cs="Calibri"/>
          <w:b/>
          <w:bCs/>
          <w:sz w:val="22"/>
          <w:szCs w:val="22"/>
        </w:rPr>
        <w:t xml:space="preserve"> and Tableau to Amazon </w:t>
      </w:r>
      <w:proofErr w:type="spellStart"/>
      <w:r w:rsidRPr="00FF7514">
        <w:rPr>
          <w:rFonts w:ascii="Calibri" w:hAnsi="Calibri" w:cs="Calibri"/>
          <w:b/>
          <w:bCs/>
          <w:sz w:val="22"/>
          <w:szCs w:val="22"/>
        </w:rPr>
        <w:t>QuickSight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, ensuring minimal disruption while improving scalability, maintainability, and cost efficiency. </w:t>
      </w:r>
    </w:p>
    <w:p w14:paraId="7E4572D9" w14:textId="28F5A6F2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Automated repetitive and manual data processing tasks using </w:t>
      </w:r>
      <w:r w:rsidRPr="00FF7514">
        <w:rPr>
          <w:rFonts w:ascii="Calibri" w:hAnsi="Calibri" w:cs="Calibri"/>
          <w:b/>
          <w:bCs/>
          <w:sz w:val="22"/>
          <w:szCs w:val="22"/>
        </w:rPr>
        <w:t>Python scripting</w:t>
      </w:r>
      <w:r w:rsidRPr="00FF7514">
        <w:rPr>
          <w:rFonts w:ascii="Calibri" w:hAnsi="Calibri" w:cs="Calibri"/>
          <w:sz w:val="22"/>
          <w:szCs w:val="22"/>
        </w:rPr>
        <w:t xml:space="preserve">, improving operational efficiency and reducing manual effort by over 40%, while enhancing data accuracy and consistency. </w:t>
      </w:r>
    </w:p>
    <w:p w14:paraId="4953D9E8" w14:textId="7A1093AE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Implemented comprehensive </w:t>
      </w:r>
      <w:r w:rsidRPr="00FF7514">
        <w:rPr>
          <w:rFonts w:ascii="Calibri" w:hAnsi="Calibri" w:cs="Calibri"/>
          <w:b/>
          <w:bCs/>
          <w:sz w:val="22"/>
          <w:szCs w:val="22"/>
        </w:rPr>
        <w:t>data governance and security frameworks</w:t>
      </w:r>
      <w:r w:rsidRPr="00FF7514">
        <w:rPr>
          <w:rFonts w:ascii="Calibri" w:hAnsi="Calibri" w:cs="Calibri"/>
          <w:sz w:val="22"/>
          <w:szCs w:val="22"/>
        </w:rPr>
        <w:t xml:space="preserve">, including </w:t>
      </w:r>
      <w:r w:rsidRPr="00FF7514">
        <w:rPr>
          <w:rFonts w:ascii="Calibri" w:hAnsi="Calibri" w:cs="Calibri"/>
          <w:b/>
          <w:bCs/>
          <w:sz w:val="22"/>
          <w:szCs w:val="22"/>
        </w:rPr>
        <w:t>Row-Level Security (RLS)</w:t>
      </w:r>
      <w:r w:rsidRPr="00FF7514">
        <w:rPr>
          <w:rFonts w:ascii="Calibri" w:hAnsi="Calibri" w:cs="Calibri"/>
          <w:sz w:val="22"/>
          <w:szCs w:val="22"/>
        </w:rPr>
        <w:t xml:space="preserve"> and </w:t>
      </w:r>
      <w:r w:rsidRPr="00FF7514">
        <w:rPr>
          <w:rFonts w:ascii="Calibri" w:hAnsi="Calibri" w:cs="Calibri"/>
          <w:b/>
          <w:bCs/>
          <w:sz w:val="22"/>
          <w:szCs w:val="22"/>
        </w:rPr>
        <w:t>role-based access control (RBAC)</w:t>
      </w:r>
      <w:r w:rsidRPr="00FF7514">
        <w:rPr>
          <w:rFonts w:ascii="Calibri" w:hAnsi="Calibri" w:cs="Calibri"/>
          <w:sz w:val="22"/>
          <w:szCs w:val="22"/>
        </w:rPr>
        <w:t xml:space="preserve">, ensuring secure and compliant access to sensitive business data. </w:t>
      </w:r>
    </w:p>
    <w:p w14:paraId="30DB796A" w14:textId="1AE0E64C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Established </w:t>
      </w:r>
      <w:r w:rsidRPr="00FF7514">
        <w:rPr>
          <w:rFonts w:ascii="Calibri" w:hAnsi="Calibri" w:cs="Calibri"/>
          <w:b/>
          <w:bCs/>
          <w:sz w:val="22"/>
          <w:szCs w:val="22"/>
        </w:rPr>
        <w:t>CI/CD pipelines using Azure DevOps</w:t>
      </w:r>
      <w:r w:rsidRPr="00FF7514">
        <w:rPr>
          <w:rFonts w:ascii="Calibri" w:hAnsi="Calibri" w:cs="Calibri"/>
          <w:sz w:val="22"/>
          <w:szCs w:val="22"/>
        </w:rPr>
        <w:t xml:space="preserve">, enabling automated build, testing, and deployment processes across multiple environments, significantly improving release cycles and reducing deployment risks. </w:t>
      </w:r>
    </w:p>
    <w:p w14:paraId="6ECDB311" w14:textId="1A08DF8F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lastRenderedPageBreak/>
        <w:t xml:space="preserve">Collaborated closely with business stakeholders and senior leadership to define </w:t>
      </w:r>
      <w:r w:rsidRPr="00FF7514">
        <w:rPr>
          <w:rFonts w:ascii="Calibri" w:hAnsi="Calibri" w:cs="Calibri"/>
          <w:b/>
          <w:bCs/>
          <w:sz w:val="22"/>
          <w:szCs w:val="22"/>
        </w:rPr>
        <w:t>analytics strategy, KPIs, and reporting frameworks</w:t>
      </w:r>
      <w:r w:rsidRPr="00FF7514">
        <w:rPr>
          <w:rFonts w:ascii="Calibri" w:hAnsi="Calibri" w:cs="Calibri"/>
          <w:sz w:val="22"/>
          <w:szCs w:val="22"/>
        </w:rPr>
        <w:t xml:space="preserve">, ensuring alignment between technical solutions and business objectives. </w:t>
      </w:r>
    </w:p>
    <w:p w14:paraId="645B9207" w14:textId="385E71D5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Delivered actionable insights through advanced </w:t>
      </w:r>
      <w:r w:rsidRPr="00FF7514">
        <w:rPr>
          <w:rFonts w:ascii="Calibri" w:hAnsi="Calibri" w:cs="Calibri"/>
          <w:b/>
          <w:bCs/>
          <w:sz w:val="22"/>
          <w:szCs w:val="22"/>
        </w:rPr>
        <w:t>data storytelling and visualization techniques</w:t>
      </w:r>
      <w:r w:rsidRPr="00FF7514">
        <w:rPr>
          <w:rFonts w:ascii="Calibri" w:hAnsi="Calibri" w:cs="Calibri"/>
          <w:sz w:val="22"/>
          <w:szCs w:val="22"/>
        </w:rPr>
        <w:t xml:space="preserve">, helping business teams identify inefficiencies in procurement, logistics, and inventory management, ultimately improving operational performance. </w:t>
      </w:r>
    </w:p>
    <w:p w14:paraId="27FE0451" w14:textId="3271085F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Provided technical leadership by mentoring team members, conducting </w:t>
      </w:r>
      <w:r w:rsidRPr="00FF7514">
        <w:rPr>
          <w:rFonts w:ascii="Calibri" w:hAnsi="Calibri" w:cs="Calibri"/>
          <w:b/>
          <w:bCs/>
          <w:sz w:val="22"/>
          <w:szCs w:val="22"/>
        </w:rPr>
        <w:t>code reviews</w:t>
      </w:r>
      <w:r w:rsidRPr="00FF7514">
        <w:rPr>
          <w:rFonts w:ascii="Calibri" w:hAnsi="Calibri" w:cs="Calibri"/>
          <w:sz w:val="22"/>
          <w:szCs w:val="22"/>
        </w:rPr>
        <w:t xml:space="preserve">, and establishing best practices in </w:t>
      </w:r>
      <w:r w:rsidRPr="00FF7514">
        <w:rPr>
          <w:rFonts w:ascii="Calibri" w:hAnsi="Calibri" w:cs="Calibri"/>
          <w:b/>
          <w:bCs/>
          <w:sz w:val="22"/>
          <w:szCs w:val="22"/>
        </w:rPr>
        <w:t>data engineering, BI development, and performance optimization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27A9EDC0" w14:textId="26673C95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Continuously monitored and optimized system performance by implementing </w:t>
      </w:r>
      <w:r w:rsidRPr="00FF7514">
        <w:rPr>
          <w:rFonts w:ascii="Calibri" w:hAnsi="Calibri" w:cs="Calibri"/>
          <w:b/>
          <w:bCs/>
          <w:sz w:val="22"/>
          <w:szCs w:val="22"/>
        </w:rPr>
        <w:t xml:space="preserve">query tuning, </w:t>
      </w:r>
      <w:proofErr w:type="gramStart"/>
      <w:r w:rsidRPr="00FF7514">
        <w:rPr>
          <w:rFonts w:ascii="Calibri" w:hAnsi="Calibri" w:cs="Calibri"/>
          <w:b/>
          <w:bCs/>
          <w:sz w:val="22"/>
          <w:szCs w:val="22"/>
        </w:rPr>
        <w:t>caching</w:t>
      </w:r>
      <w:proofErr w:type="gramEnd"/>
      <w:r w:rsidRPr="00FF7514">
        <w:rPr>
          <w:rFonts w:ascii="Calibri" w:hAnsi="Calibri" w:cs="Calibri"/>
          <w:b/>
          <w:bCs/>
          <w:sz w:val="22"/>
          <w:szCs w:val="22"/>
        </w:rPr>
        <w:t xml:space="preserve"> mechanisms, and data model optimization strategies</w:t>
      </w:r>
      <w:r w:rsidRPr="00FF7514">
        <w:rPr>
          <w:rFonts w:ascii="Calibri" w:hAnsi="Calibri" w:cs="Calibri"/>
          <w:sz w:val="22"/>
          <w:szCs w:val="22"/>
        </w:rPr>
        <w:t>, ensuring high availability and responsiveness of analytics platforms.</w:t>
      </w:r>
    </w:p>
    <w:p w14:paraId="4441F6FD" w14:textId="77777777" w:rsidR="00621DE4" w:rsidRPr="00FF7514" w:rsidRDefault="00621DE4" w:rsidP="00FF7514">
      <w:pPr>
        <w:spacing w:line="360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204E4FC" w14:textId="54C9294B" w:rsidR="008E3CBC" w:rsidRPr="00FF7514" w:rsidRDefault="008E3CBC" w:rsidP="00621DE4">
      <w:pPr>
        <w:pBdr>
          <w:bottom w:val="dashSmallGap" w:sz="8" w:space="1" w:color="D9D9D9" w:themeColor="background1" w:themeShade="D9"/>
        </w:pBd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FF7514">
        <w:rPr>
          <w:rFonts w:ascii="Calibri" w:hAnsi="Calibri" w:cs="Calibri"/>
          <w:b/>
          <w:bCs/>
          <w:i/>
          <w:iCs/>
          <w:sz w:val="22"/>
          <w:szCs w:val="22"/>
        </w:rPr>
        <w:t>Environment:</w:t>
      </w:r>
      <w:r w:rsidRPr="00FF7514">
        <w:rPr>
          <w:rFonts w:ascii="Calibri" w:hAnsi="Calibri" w:cs="Calibri"/>
          <w:i/>
          <w:iCs/>
          <w:sz w:val="22"/>
          <w:szCs w:val="22"/>
        </w:rPr>
        <w:t xml:space="preserve"> Microsoft Fabric (</w:t>
      </w:r>
      <w:proofErr w:type="spellStart"/>
      <w:r w:rsidRPr="00FF7514">
        <w:rPr>
          <w:rFonts w:ascii="Calibri" w:hAnsi="Calibri" w:cs="Calibri"/>
          <w:i/>
          <w:iCs/>
          <w:sz w:val="22"/>
          <w:szCs w:val="22"/>
        </w:rPr>
        <w:t>OneLake</w:t>
      </w:r>
      <w:proofErr w:type="spellEnd"/>
      <w:r w:rsidRPr="00FF7514">
        <w:rPr>
          <w:rFonts w:ascii="Calibri" w:hAnsi="Calibri" w:cs="Calibri"/>
          <w:i/>
          <w:iCs/>
          <w:sz w:val="22"/>
          <w:szCs w:val="22"/>
        </w:rPr>
        <w:t>, Direct Lake), Azure Data Factory, Databricks (</w:t>
      </w:r>
      <w:proofErr w:type="spellStart"/>
      <w:r w:rsidRPr="00FF7514">
        <w:rPr>
          <w:rFonts w:ascii="Calibri" w:hAnsi="Calibri" w:cs="Calibri"/>
          <w:i/>
          <w:iCs/>
          <w:sz w:val="22"/>
          <w:szCs w:val="22"/>
        </w:rPr>
        <w:t>PySpark</w:t>
      </w:r>
      <w:proofErr w:type="spellEnd"/>
      <w:r w:rsidRPr="00FF7514">
        <w:rPr>
          <w:rFonts w:ascii="Calibri" w:hAnsi="Calibri" w:cs="Calibri"/>
          <w:i/>
          <w:iCs/>
          <w:sz w:val="22"/>
          <w:szCs w:val="22"/>
        </w:rPr>
        <w:t xml:space="preserve">, Delta Lake), Snowflake, Power BI, Amazon </w:t>
      </w:r>
      <w:proofErr w:type="spellStart"/>
      <w:r w:rsidRPr="00FF7514">
        <w:rPr>
          <w:rFonts w:ascii="Calibri" w:hAnsi="Calibri" w:cs="Calibri"/>
          <w:i/>
          <w:iCs/>
          <w:sz w:val="22"/>
          <w:szCs w:val="22"/>
        </w:rPr>
        <w:t>QuickSight</w:t>
      </w:r>
      <w:proofErr w:type="spellEnd"/>
      <w:r w:rsidRPr="00FF7514">
        <w:rPr>
          <w:rFonts w:ascii="Calibri" w:hAnsi="Calibri" w:cs="Calibri"/>
          <w:i/>
          <w:iCs/>
          <w:sz w:val="22"/>
          <w:szCs w:val="22"/>
        </w:rPr>
        <w:t>, Azure DevOps, SQL, Python</w:t>
      </w:r>
    </w:p>
    <w:p w14:paraId="317E2798" w14:textId="77777777" w:rsidR="00411195" w:rsidRPr="00FF7514" w:rsidRDefault="00411195" w:rsidP="00411195">
      <w:pPr>
        <w:rPr>
          <w:rFonts w:ascii="Calibri" w:hAnsi="Calibri" w:cs="Calibri"/>
          <w:sz w:val="22"/>
          <w:szCs w:val="22"/>
          <w:lang w:eastAsia="zh-CN" w:bidi="th-TH"/>
        </w:rPr>
      </w:pPr>
    </w:p>
    <w:p w14:paraId="62DB79AB" w14:textId="3BE121A2" w:rsidR="00E4231F" w:rsidRPr="00FF7514" w:rsidRDefault="00E4231F" w:rsidP="00E4231F">
      <w:pPr>
        <w:spacing w:line="360" w:lineRule="auto"/>
        <w:rPr>
          <w:rFonts w:ascii="Calibri" w:hAnsi="Calibri" w:cs="Calibri"/>
          <w:b/>
          <w:bCs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>Technology Lead / Power BI Lead at SK Life Sciences from Nov 2021 – Dec 2023</w:t>
      </w:r>
    </w:p>
    <w:p w14:paraId="67874BD6" w14:textId="40891735" w:rsidR="00366ACD" w:rsidRPr="00FF7514" w:rsidRDefault="00366ACD" w:rsidP="00366ACD">
      <w:pPr>
        <w:spacing w:line="276" w:lineRule="auto"/>
        <w:rPr>
          <w:rFonts w:ascii="Calibri" w:hAnsi="Calibri" w:cs="Calibri"/>
          <w:b/>
          <w:bCs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Project: </w:t>
      </w:r>
      <w:r w:rsidRPr="00FF7514">
        <w:rPr>
          <w:rFonts w:ascii="Calibri" w:hAnsi="Calibri" w:cs="Calibri"/>
          <w:lang w:eastAsia="zh-CN" w:bidi="th-TH"/>
        </w:rPr>
        <w:t>Pharma Sales &amp; Clinical Analytics Solution</w:t>
      </w:r>
    </w:p>
    <w:p w14:paraId="7DF8C3F5" w14:textId="1D630D9D" w:rsidR="00366ACD" w:rsidRPr="00FF7514" w:rsidRDefault="00366ACD" w:rsidP="00366ACD">
      <w:pPr>
        <w:spacing w:line="276" w:lineRule="auto"/>
        <w:rPr>
          <w:rFonts w:ascii="Calibri" w:hAnsi="Calibri" w:cs="Calibri"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Description: </w:t>
      </w:r>
      <w:r w:rsidRPr="00FF7514">
        <w:rPr>
          <w:rFonts w:ascii="Calibri" w:hAnsi="Calibri" w:cs="Calibri"/>
          <w:lang w:eastAsia="zh-CN" w:bidi="th-TH"/>
        </w:rPr>
        <w:t>Design and development of an enterprise analytics platform integrating sales, clinical, and CRM datasets to support commercial performance tracking and regulatory analytics.</w:t>
      </w:r>
    </w:p>
    <w:p w14:paraId="00A89CA8" w14:textId="77777777" w:rsidR="00366ACD" w:rsidRPr="00FF7514" w:rsidRDefault="00366ACD" w:rsidP="00366ACD">
      <w:pPr>
        <w:rPr>
          <w:rFonts w:ascii="Calibri" w:hAnsi="Calibri" w:cs="Calibri"/>
          <w:b/>
          <w:bCs/>
          <w:sz w:val="22"/>
          <w:szCs w:val="22"/>
          <w:lang w:eastAsia="zh-CN" w:bidi="th-TH"/>
        </w:rPr>
      </w:pPr>
    </w:p>
    <w:p w14:paraId="4CB4BA76" w14:textId="24876EC9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</w:rPr>
        <w:t xml:space="preserve">Spearheaded the development of enterprise-level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analytics solutions</w:t>
      </w:r>
      <w:r w:rsidRPr="00FF7514">
        <w:rPr>
          <w:rFonts w:ascii="Calibri" w:hAnsi="Calibri" w:cs="Calibri"/>
          <w:sz w:val="22"/>
          <w:szCs w:val="22"/>
        </w:rPr>
        <w:t xml:space="preserve"> for pharmaceutical sales and clinical trial data by integrating multiple data sources, including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CRM systems, ERP platforms, and clinical databases</w:t>
      </w:r>
      <w:r w:rsidRPr="00FF7514">
        <w:rPr>
          <w:rFonts w:ascii="Calibri" w:hAnsi="Calibri" w:cs="Calibri"/>
          <w:sz w:val="22"/>
          <w:szCs w:val="22"/>
        </w:rPr>
        <w:t xml:space="preserve">, into a unified reporting framework. </w:t>
      </w:r>
    </w:p>
    <w:p w14:paraId="4C620F9E" w14:textId="3D89C42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Designed and implemented scalable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ingestion pipelines using Azure Data Factory</w:t>
      </w:r>
      <w:r w:rsidRPr="00FF7514">
        <w:rPr>
          <w:rFonts w:ascii="Calibri" w:hAnsi="Calibri" w:cs="Calibri"/>
          <w:sz w:val="22"/>
          <w:szCs w:val="22"/>
        </w:rPr>
        <w:t xml:space="preserve">, facilitating efficient data movement into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Azure Data Lake</w:t>
      </w:r>
      <w:r w:rsidRPr="00FF7514">
        <w:rPr>
          <w:rFonts w:ascii="Calibri" w:hAnsi="Calibri" w:cs="Calibri"/>
          <w:sz w:val="22"/>
          <w:szCs w:val="22"/>
        </w:rPr>
        <w:t xml:space="preserve">, structured across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raw and curated layers</w:t>
      </w:r>
      <w:r w:rsidRPr="00FF7514">
        <w:rPr>
          <w:rFonts w:ascii="Calibri" w:hAnsi="Calibri" w:cs="Calibri"/>
          <w:sz w:val="22"/>
          <w:szCs w:val="22"/>
        </w:rPr>
        <w:t xml:space="preserve"> to support downstream analytics. </w:t>
      </w:r>
    </w:p>
    <w:p w14:paraId="68FDF690" w14:textId="2B81E238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high-performance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models using Snowflake and Databricks</w:t>
      </w:r>
      <w:r w:rsidRPr="00FF7514">
        <w:rPr>
          <w:rFonts w:ascii="Calibri" w:hAnsi="Calibri" w:cs="Calibri"/>
          <w:sz w:val="22"/>
          <w:szCs w:val="22"/>
        </w:rPr>
        <w:t xml:space="preserve">, enabling advanced analytics, improved query performance, and seamless integration with BI tools. </w:t>
      </w:r>
    </w:p>
    <w:p w14:paraId="71E8EE2B" w14:textId="3C32EA2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Built comprehensive and interactive dashboards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Power BI</w:t>
      </w:r>
      <w:r w:rsidRPr="00FF7514">
        <w:rPr>
          <w:rFonts w:ascii="Calibri" w:hAnsi="Calibri" w:cs="Calibri"/>
          <w:sz w:val="22"/>
          <w:szCs w:val="22"/>
        </w:rPr>
        <w:t xml:space="preserve">, incorporating advanced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DAX functions, time intelligence calculations, and KPI tracking mechanisms</w:t>
      </w:r>
      <w:r w:rsidRPr="00FF7514">
        <w:rPr>
          <w:rFonts w:ascii="Calibri" w:hAnsi="Calibri" w:cs="Calibri"/>
          <w:sz w:val="22"/>
          <w:szCs w:val="22"/>
        </w:rPr>
        <w:t xml:space="preserve">, enabling stakeholders to monitor key metrics such as revenue, market share, and product performance. </w:t>
      </w:r>
    </w:p>
    <w:p w14:paraId="1005CB21" w14:textId="35B63AA3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Led the migration from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Qlik-based reporting systems to Power BI</w:t>
      </w:r>
      <w:r w:rsidRPr="00FF7514">
        <w:rPr>
          <w:rFonts w:ascii="Calibri" w:hAnsi="Calibri" w:cs="Calibri"/>
          <w:sz w:val="22"/>
          <w:szCs w:val="22"/>
        </w:rPr>
        <w:t xml:space="preserve">, modernizing the analytics ecosystem and improving user adoption, scalability, and maintenance efficiency. </w:t>
      </w:r>
    </w:p>
    <w:p w14:paraId="13F3ED1E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Automated workflows using </w:t>
      </w:r>
      <w:r w:rsidRPr="00FF7514">
        <w:rPr>
          <w:rFonts w:ascii="Calibri" w:hAnsi="Calibri" w:cs="Calibri"/>
          <w:b/>
          <w:bCs/>
          <w:sz w:val="22"/>
          <w:szCs w:val="22"/>
        </w:rPr>
        <w:t>Python</w:t>
      </w:r>
      <w:r w:rsidRPr="00FF7514">
        <w:rPr>
          <w:rFonts w:ascii="Calibri" w:hAnsi="Calibri" w:cs="Calibri"/>
          <w:sz w:val="22"/>
          <w:szCs w:val="22"/>
        </w:rPr>
        <w:t xml:space="preserve"> and </w:t>
      </w:r>
      <w:r w:rsidRPr="00FF7514">
        <w:rPr>
          <w:rFonts w:ascii="Calibri" w:hAnsi="Calibri" w:cs="Calibri"/>
          <w:b/>
          <w:bCs/>
          <w:sz w:val="22"/>
          <w:szCs w:val="22"/>
        </w:rPr>
        <w:t>Power Automate</w:t>
      </w:r>
      <w:r w:rsidRPr="00FF7514">
        <w:rPr>
          <w:rFonts w:ascii="Calibri" w:hAnsi="Calibri" w:cs="Calibri"/>
          <w:sz w:val="22"/>
          <w:szCs w:val="22"/>
        </w:rPr>
        <w:t xml:space="preserve">, reducing manual effort by </w:t>
      </w:r>
      <w:r w:rsidRPr="00FF7514">
        <w:rPr>
          <w:rFonts w:ascii="Calibri" w:hAnsi="Calibri" w:cs="Calibri"/>
          <w:b/>
          <w:bCs/>
          <w:sz w:val="22"/>
          <w:szCs w:val="22"/>
        </w:rPr>
        <w:t>~40%</w:t>
      </w:r>
      <w:r w:rsidRPr="00FF7514">
        <w:rPr>
          <w:rFonts w:ascii="Calibri" w:hAnsi="Calibri" w:cs="Calibri"/>
          <w:sz w:val="22"/>
          <w:szCs w:val="22"/>
        </w:rPr>
        <w:t xml:space="preserve"> and improving data processing efficiency.</w:t>
      </w:r>
    </w:p>
    <w:p w14:paraId="60B2EC6B" w14:textId="3C6F4697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Conducted advanced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ad-hoc and predictive analytics</w:t>
      </w:r>
      <w:r w:rsidRPr="00FF7514">
        <w:rPr>
          <w:rFonts w:ascii="Calibri" w:hAnsi="Calibri" w:cs="Calibri"/>
          <w:sz w:val="22"/>
          <w:szCs w:val="22"/>
        </w:rPr>
        <w:t xml:space="preserve">, including forecasting and trend analysis, to support strategic decision-making and regulatory compliance requirements. </w:t>
      </w:r>
    </w:p>
    <w:p w14:paraId="4B249D10" w14:textId="759FB717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Integrated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CRM data (Salesforce/Veeva)</w:t>
      </w:r>
      <w:r w:rsidRPr="00FF7514">
        <w:rPr>
          <w:rFonts w:ascii="Calibri" w:hAnsi="Calibri" w:cs="Calibri"/>
          <w:sz w:val="22"/>
          <w:szCs w:val="22"/>
        </w:rPr>
        <w:t xml:space="preserve"> with sales and operational datasets to enable enhanced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customer segmentation, targeting, and campaign analysis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3CA2E902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lastRenderedPageBreak/>
        <w:t xml:space="preserve">Optimized Power BI data models and queries, improving dashboard performance by </w:t>
      </w:r>
      <w:r w:rsidRPr="00FF7514">
        <w:rPr>
          <w:rFonts w:ascii="Calibri" w:hAnsi="Calibri" w:cs="Calibri"/>
          <w:b/>
          <w:bCs/>
          <w:sz w:val="22"/>
          <w:szCs w:val="22"/>
        </w:rPr>
        <w:t>~60%</w:t>
      </w:r>
      <w:r w:rsidRPr="00FF7514">
        <w:rPr>
          <w:rFonts w:ascii="Calibri" w:hAnsi="Calibri" w:cs="Calibri"/>
          <w:sz w:val="22"/>
          <w:szCs w:val="22"/>
        </w:rPr>
        <w:t xml:space="preserve"> and reducing report load times significantly.</w:t>
      </w:r>
    </w:p>
    <w:p w14:paraId="5C7E6E2D" w14:textId="677CDFCF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Implemented secure and scalable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access frameworks</w:t>
      </w:r>
      <w:r w:rsidRPr="00FF7514">
        <w:rPr>
          <w:rFonts w:ascii="Calibri" w:hAnsi="Calibri" w:cs="Calibri"/>
          <w:sz w:val="22"/>
          <w:szCs w:val="22"/>
        </w:rPr>
        <w:t xml:space="preserve">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Power BI Service, Gateways, and Row-Level Security (RLS)</w:t>
      </w:r>
      <w:r w:rsidRPr="00FF7514">
        <w:rPr>
          <w:rFonts w:ascii="Calibri" w:hAnsi="Calibri" w:cs="Calibri"/>
          <w:sz w:val="22"/>
          <w:szCs w:val="22"/>
        </w:rPr>
        <w:t xml:space="preserve">, ensuring compliance with data governance policies. </w:t>
      </w:r>
    </w:p>
    <w:p w14:paraId="7955A0B1" w14:textId="0B961BB8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Collaborated with cross-functional teams including sales, marketing, and supply chain to translate complex business requirements into scalable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technical solutions and analytics models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647AC44A" w14:textId="5E6C8CCE" w:rsidR="00621DE4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Delivered executive-level presentations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storytelling techniques</w:t>
      </w:r>
      <w:r w:rsidRPr="00FF7514">
        <w:rPr>
          <w:rFonts w:ascii="Calibri" w:hAnsi="Calibri" w:cs="Calibri"/>
          <w:sz w:val="22"/>
          <w:szCs w:val="22"/>
        </w:rPr>
        <w:t xml:space="preserve">, enabling leadership to make informed decisions based on actionable insights. </w:t>
      </w:r>
    </w:p>
    <w:p w14:paraId="5E2A249E" w14:textId="5B83A5C1" w:rsidR="006D632F" w:rsidRPr="00FF7514" w:rsidRDefault="006D632F" w:rsidP="00621DE4">
      <w:pPr>
        <w:pBdr>
          <w:bottom w:val="dashSmallGap" w:sz="8" w:space="1" w:color="D9D9D9" w:themeColor="background1" w:themeShade="D9"/>
        </w:pBdr>
        <w:jc w:val="both"/>
        <w:rPr>
          <w:rFonts w:ascii="Calibri" w:hAnsi="Calibri" w:cs="Calibri"/>
          <w:i/>
          <w:i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b/>
          <w:bCs/>
          <w:i/>
          <w:iCs/>
          <w:sz w:val="22"/>
          <w:szCs w:val="22"/>
          <w:lang w:eastAsia="zh-CN" w:bidi="th-TH"/>
        </w:rPr>
        <w:t>Environment</w:t>
      </w:r>
      <w:r w:rsidRPr="00FF7514">
        <w:rPr>
          <w:rFonts w:ascii="Calibri" w:hAnsi="Calibri" w:cs="Calibri"/>
          <w:i/>
          <w:iCs/>
          <w:sz w:val="22"/>
          <w:szCs w:val="22"/>
          <w:lang w:eastAsia="zh-CN" w:bidi="th-TH"/>
        </w:rPr>
        <w:t>: Azure Data Factory, Azure Data Lake, Databricks, Snowflake, Power BI, Python, Power Automate, SQL, Salesforce/Veeva CRM</w:t>
      </w:r>
    </w:p>
    <w:p w14:paraId="40120BF6" w14:textId="77777777" w:rsidR="00E4231F" w:rsidRPr="00FF7514" w:rsidRDefault="00E4231F" w:rsidP="00411195">
      <w:pPr>
        <w:rPr>
          <w:rFonts w:ascii="Calibri" w:hAnsi="Calibri" w:cs="Calibri"/>
          <w:sz w:val="22"/>
          <w:szCs w:val="22"/>
          <w:lang w:eastAsia="zh-CN" w:bidi="th-TH"/>
        </w:rPr>
      </w:pPr>
    </w:p>
    <w:p w14:paraId="49978D85" w14:textId="00AA4E75" w:rsidR="00E4231F" w:rsidRPr="00FF7514" w:rsidRDefault="00E4231F" w:rsidP="00E4231F">
      <w:pPr>
        <w:pStyle w:val="Heading3"/>
        <w:rPr>
          <w:rFonts w:ascii="Calibri" w:hAnsi="Calibri" w:cs="Calibri"/>
          <w:szCs w:val="24"/>
          <w:lang w:eastAsia="zh-CN" w:bidi="th-TH"/>
        </w:rPr>
      </w:pPr>
      <w:r w:rsidRPr="00FF7514">
        <w:rPr>
          <w:rFonts w:ascii="Calibri" w:hAnsi="Calibri" w:cs="Calibri"/>
          <w:szCs w:val="24"/>
          <w:lang w:eastAsia="zh-CN" w:bidi="th-TH"/>
        </w:rPr>
        <w:t>Tech Lead/Power BI Lead at Sanofi Inc from Mar 2021 to Oct 2021</w:t>
      </w:r>
    </w:p>
    <w:p w14:paraId="3F40AEE2" w14:textId="2FB5B2AA" w:rsidR="00366ACD" w:rsidRPr="00FF7514" w:rsidRDefault="00366ACD" w:rsidP="00366ACD">
      <w:pPr>
        <w:spacing w:line="276" w:lineRule="auto"/>
        <w:rPr>
          <w:rFonts w:ascii="Calibri" w:hAnsi="Calibri" w:cs="Calibri"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>Project:</w:t>
      </w:r>
      <w:r w:rsidRPr="00FF7514">
        <w:rPr>
          <w:rFonts w:ascii="Calibri" w:hAnsi="Calibri" w:cs="Calibri"/>
          <w:lang w:eastAsia="zh-CN" w:bidi="th-TH"/>
        </w:rPr>
        <w:t xml:space="preserve"> Healthcare Data Analytics &amp; Reporting System</w:t>
      </w:r>
    </w:p>
    <w:p w14:paraId="35BEEFCC" w14:textId="403796D4" w:rsidR="00366ACD" w:rsidRPr="00FF7514" w:rsidRDefault="00366ACD" w:rsidP="00366ACD">
      <w:pPr>
        <w:spacing w:line="276" w:lineRule="auto"/>
        <w:rPr>
          <w:rFonts w:ascii="Calibri" w:hAnsi="Calibri" w:cs="Calibri"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>Description:</w:t>
      </w:r>
      <w:r w:rsidRPr="00FF7514">
        <w:rPr>
          <w:rFonts w:ascii="Calibri" w:hAnsi="Calibri" w:cs="Calibri"/>
          <w:lang w:eastAsia="zh-CN" w:bidi="th-TH"/>
        </w:rPr>
        <w:t xml:space="preserve"> Development of a centralized analytics and reporting solution integrating </w:t>
      </w:r>
      <w:r w:rsidRPr="00FF7514">
        <w:rPr>
          <w:rFonts w:ascii="Calibri" w:hAnsi="Calibri" w:cs="Calibri"/>
          <w:b/>
          <w:bCs/>
          <w:lang w:eastAsia="zh-CN" w:bidi="th-TH"/>
        </w:rPr>
        <w:t>EHR, financial, and operational data</w:t>
      </w:r>
      <w:r w:rsidRPr="00FF7514">
        <w:rPr>
          <w:rFonts w:ascii="Calibri" w:hAnsi="Calibri" w:cs="Calibri"/>
          <w:lang w:eastAsia="zh-CN" w:bidi="th-TH"/>
        </w:rPr>
        <w:t xml:space="preserve"> to enable standardized reporting and business insights.</w:t>
      </w:r>
    </w:p>
    <w:p w14:paraId="78D253E2" w14:textId="77777777" w:rsidR="00366ACD" w:rsidRPr="00FF7514" w:rsidRDefault="00366ACD" w:rsidP="00366ACD">
      <w:pPr>
        <w:rPr>
          <w:rFonts w:ascii="Calibri" w:hAnsi="Calibri" w:cs="Calibri"/>
          <w:sz w:val="22"/>
          <w:szCs w:val="22"/>
          <w:lang w:eastAsia="zh-CN" w:bidi="th-TH"/>
        </w:rPr>
      </w:pPr>
    </w:p>
    <w:p w14:paraId="6AD6973A" w14:textId="1BE0B086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Led the development of enterprise-wide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analytics and reporting solutions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by integrating data from diverse healthcare systems including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Electronic Health Records (EHR), financial systems, and CRM platforms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a unified and reliable analytics ecosystem. </w:t>
      </w:r>
    </w:p>
    <w:p w14:paraId="45748DC5" w14:textId="4566F746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Designed and implemented scalable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ETL pipelines using Azure Data Factory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orchestrating data ingestion, transformation, and loading processes to support </w:t>
      </w:r>
      <w:proofErr w:type="gramStart"/>
      <w:r w:rsidRPr="00FF7514">
        <w:rPr>
          <w:rFonts w:ascii="Calibri" w:hAnsi="Calibri" w:cs="Calibri"/>
          <w:sz w:val="22"/>
          <w:szCs w:val="22"/>
          <w:lang w:eastAsia="zh-CN" w:bidi="th-TH"/>
        </w:rPr>
        <w:t>near real</w:t>
      </w:r>
      <w:proofErr w:type="gramEnd"/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-time analytics and reporting. </w:t>
      </w:r>
    </w:p>
    <w:p w14:paraId="236FA898" w14:textId="1FE81ED0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Built robust and scalable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models and semantic layers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Power BI and Azure SQL/Synapse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ensuring optimized performance and efficient querying for large healthcare datasets. </w:t>
      </w:r>
    </w:p>
    <w:p w14:paraId="0DA38386" w14:textId="08628466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Developed highly interactive dashboards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Power BI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leveraging advanced features such as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drill-down, drill-through, bookmarks, and dynamic filtering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users to explore data at multiple granularities. </w:t>
      </w:r>
    </w:p>
    <w:p w14:paraId="54F956EA" w14:textId="0BED0EDE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Implemented comprehensive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Row-Level Security (RLS)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and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role-based access control (RBAC)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mechanisms to ensure secure access to sensitive patient and financial data, aligning with compliance requirements. </w:t>
      </w:r>
    </w:p>
    <w:p w14:paraId="7C88216D" w14:textId="1E0CF41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Applied advanced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transformation and cleansing techniques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Power Query (M) and SQL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ensuring high data quality, consistency, and reliability across reporting systems. </w:t>
      </w:r>
    </w:p>
    <w:p w14:paraId="0D774B50" w14:textId="180F634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Conducted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advanced statistical analysis and A/B testing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SAS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evaluation of marketing strategies, patient engagement initiatives, and campaign effectiveness. </w:t>
      </w:r>
    </w:p>
    <w:p w14:paraId="3490E127" w14:textId="2C3743EE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Designed and implemented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automated reporting frameworks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Power BI Service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scheduled refreshes, subscriptions, and report distribution to business users. </w:t>
      </w:r>
    </w:p>
    <w:p w14:paraId="52F524B4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Improved report performance by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50–60%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through data model tuning, indexing, and query optimization techniques.</w:t>
      </w:r>
    </w:p>
    <w:p w14:paraId="51A01738" w14:textId="1D153DEB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Collaborated with cross-functional stakeholders to define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KPIs, reporting standards, and data governance policies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ensuring alignment with business objectives. </w:t>
      </w:r>
    </w:p>
    <w:p w14:paraId="05A7925E" w14:textId="682532C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lastRenderedPageBreak/>
        <w:t xml:space="preserve">Delivered actionable insights through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visualization and storytelling techniques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business users to make informed decisions related to patient care, operations, and marketing. </w:t>
      </w:r>
    </w:p>
    <w:p w14:paraId="08A6DD85" w14:textId="09B1FD2E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Provided production support and troubleshooting for analytics solutions, resolving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discrepancies, performance bottlenecks, and system issues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in a timely manner. </w:t>
      </w:r>
    </w:p>
    <w:p w14:paraId="048CE1BB" w14:textId="10757FF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Ensured adherence to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governance, compliance, and security standards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particularly in handling sensitive healthcare data. </w:t>
      </w:r>
    </w:p>
    <w:p w14:paraId="644E8697" w14:textId="401EF18A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Mentored junior team members and established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best practices in BI development, data modeling, and performance optimization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>, improving overall team productivity and solution quality.</w:t>
      </w:r>
    </w:p>
    <w:p w14:paraId="426944DD" w14:textId="77777777" w:rsidR="00621DE4" w:rsidRPr="00FF7514" w:rsidRDefault="00621DE4" w:rsidP="006D632F">
      <w:pPr>
        <w:spacing w:line="276" w:lineRule="auto"/>
        <w:jc w:val="both"/>
        <w:rPr>
          <w:rFonts w:ascii="Calibri" w:hAnsi="Calibri" w:cs="Calibri"/>
          <w:i/>
          <w:iCs/>
          <w:sz w:val="22"/>
          <w:szCs w:val="22"/>
          <w:lang w:eastAsia="zh-CN" w:bidi="th-TH"/>
        </w:rPr>
      </w:pPr>
    </w:p>
    <w:p w14:paraId="1658AC59" w14:textId="420B3126" w:rsidR="006D632F" w:rsidRPr="00FF7514" w:rsidRDefault="006D632F" w:rsidP="00621DE4">
      <w:pPr>
        <w:pBdr>
          <w:bottom w:val="dashSmallGap" w:sz="8" w:space="1" w:color="D9D9D9" w:themeColor="background1" w:themeShade="D9"/>
        </w:pBdr>
        <w:spacing w:line="276" w:lineRule="auto"/>
        <w:jc w:val="both"/>
        <w:rPr>
          <w:rFonts w:ascii="Calibri" w:hAnsi="Calibri" w:cs="Calibri"/>
          <w:i/>
          <w:i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b/>
          <w:bCs/>
          <w:i/>
          <w:iCs/>
          <w:sz w:val="22"/>
          <w:szCs w:val="22"/>
          <w:lang w:eastAsia="zh-CN" w:bidi="th-TH"/>
        </w:rPr>
        <w:t>Environment:</w:t>
      </w:r>
      <w:r w:rsidRPr="00FF7514">
        <w:rPr>
          <w:rFonts w:ascii="Calibri" w:hAnsi="Calibri" w:cs="Calibri"/>
          <w:i/>
          <w:iCs/>
          <w:sz w:val="22"/>
          <w:szCs w:val="22"/>
          <w:lang w:eastAsia="zh-CN" w:bidi="th-TH"/>
        </w:rPr>
        <w:t xml:space="preserve"> Azure Data Factory, Azure Synapse Analytics, Azure SQL, Power BI, Power BI Service, SQL, Power Query (M), SAS</w:t>
      </w:r>
    </w:p>
    <w:p w14:paraId="1C24B1A7" w14:textId="77777777" w:rsidR="00E4231F" w:rsidRPr="00FF7514" w:rsidRDefault="00E4231F" w:rsidP="00E4231F">
      <w:pPr>
        <w:jc w:val="both"/>
        <w:rPr>
          <w:rFonts w:ascii="Calibri" w:hAnsi="Calibri" w:cs="Calibri"/>
          <w:sz w:val="22"/>
          <w:szCs w:val="22"/>
          <w:lang w:eastAsia="zh-CN" w:bidi="th-TH"/>
        </w:rPr>
      </w:pPr>
    </w:p>
    <w:p w14:paraId="37E8F694" w14:textId="6236C2D4" w:rsidR="00E4231F" w:rsidRPr="00FF7514" w:rsidRDefault="00E4231F" w:rsidP="00621DE4">
      <w:pPr>
        <w:pStyle w:val="Heading3"/>
        <w:rPr>
          <w:rFonts w:ascii="Calibri" w:hAnsi="Calibri" w:cs="Calibri"/>
          <w:szCs w:val="24"/>
          <w:lang w:eastAsia="zh-CN" w:bidi="th-TH"/>
        </w:rPr>
      </w:pPr>
      <w:r w:rsidRPr="00FF7514">
        <w:rPr>
          <w:rFonts w:ascii="Calibri" w:hAnsi="Calibri" w:cs="Calibri"/>
          <w:szCs w:val="24"/>
          <w:lang w:eastAsia="zh-CN" w:bidi="th-TH"/>
        </w:rPr>
        <w:t xml:space="preserve">Senior BI Developer / Data Analyst at </w:t>
      </w:r>
      <w:bookmarkStart w:id="0" w:name="OLE_LINK1"/>
      <w:r w:rsidRPr="00FF7514">
        <w:rPr>
          <w:rFonts w:ascii="Calibri" w:hAnsi="Calibri" w:cs="Calibri"/>
          <w:szCs w:val="24"/>
          <w:lang w:eastAsia="zh-CN" w:bidi="th-TH"/>
        </w:rPr>
        <w:t>Biogen</w:t>
      </w:r>
      <w:bookmarkEnd w:id="0"/>
      <w:r w:rsidRPr="00FF7514">
        <w:rPr>
          <w:rFonts w:ascii="Calibri" w:hAnsi="Calibri" w:cs="Calibri"/>
          <w:szCs w:val="24"/>
          <w:lang w:eastAsia="zh-CN" w:bidi="th-TH"/>
        </w:rPr>
        <w:t xml:space="preserve"> Inc from Oct 2020 to Feb 2021</w:t>
      </w:r>
    </w:p>
    <w:p w14:paraId="03FCBB6C" w14:textId="4D571B82" w:rsidR="00366ACD" w:rsidRPr="00FF7514" w:rsidRDefault="00366ACD" w:rsidP="00366ACD">
      <w:pPr>
        <w:spacing w:line="276" w:lineRule="auto"/>
        <w:jc w:val="both"/>
        <w:rPr>
          <w:rFonts w:ascii="Calibri" w:hAnsi="Calibri" w:cs="Calibri"/>
          <w:b/>
          <w:bCs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Project: </w:t>
      </w:r>
      <w:r w:rsidRPr="00FF7514">
        <w:rPr>
          <w:rFonts w:ascii="Calibri" w:hAnsi="Calibri" w:cs="Calibri"/>
          <w:lang w:eastAsia="zh-CN" w:bidi="th-TH"/>
        </w:rPr>
        <w:t>BI Modernization &amp; Cloud Migration Initiative</w:t>
      </w:r>
    </w:p>
    <w:p w14:paraId="0D2BD8CE" w14:textId="77777777" w:rsidR="00366ACD" w:rsidRPr="00FF7514" w:rsidRDefault="00366ACD" w:rsidP="00366ACD">
      <w:pPr>
        <w:spacing w:line="276" w:lineRule="auto"/>
        <w:jc w:val="both"/>
        <w:rPr>
          <w:rFonts w:ascii="Calibri" w:hAnsi="Calibri" w:cs="Calibri"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Description: </w:t>
      </w:r>
      <w:r w:rsidRPr="00FF7514">
        <w:rPr>
          <w:rFonts w:ascii="Calibri" w:hAnsi="Calibri" w:cs="Calibri"/>
          <w:lang w:eastAsia="zh-CN" w:bidi="th-TH"/>
        </w:rPr>
        <w:t>Modernization of legacy BI systems through migration to Snowflake-based cloud architecture, improving scalability, performance, and data accessibility.</w:t>
      </w:r>
    </w:p>
    <w:p w14:paraId="11BF14B6" w14:textId="6629001F" w:rsidR="00366ACD" w:rsidRPr="00FF7514" w:rsidRDefault="00366ACD" w:rsidP="00E4231F">
      <w:pPr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</w:p>
    <w:p w14:paraId="4A3629E3" w14:textId="2071AE18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</w:rPr>
        <w:t xml:space="preserve">Played a key role in modernizing legacy BI systems by designing and developing interactive </w:t>
      </w:r>
      <w:proofErr w:type="spellStart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QlikSense</w:t>
      </w:r>
      <w:proofErr w:type="spellEnd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 xml:space="preserve"> dashboards</w:t>
      </w:r>
      <w:r w:rsidRPr="00FF7514">
        <w:rPr>
          <w:rFonts w:ascii="Calibri" w:hAnsi="Calibri" w:cs="Calibri"/>
          <w:sz w:val="22"/>
          <w:szCs w:val="22"/>
        </w:rPr>
        <w:t xml:space="preserve"> to support enterprise reporting and analytics requirements. </w:t>
      </w:r>
    </w:p>
    <w:p w14:paraId="1AF1BDB0" w14:textId="4A9D6391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Built efficient and scalable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models and ETL scripts</w:t>
      </w:r>
      <w:r w:rsidRPr="00FF7514">
        <w:rPr>
          <w:rFonts w:ascii="Calibri" w:hAnsi="Calibri" w:cs="Calibri"/>
          <w:sz w:val="22"/>
          <w:szCs w:val="22"/>
        </w:rPr>
        <w:t xml:space="preserve"> using </w:t>
      </w:r>
      <w:proofErr w:type="spellStart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QlikSense</w:t>
      </w:r>
      <w:proofErr w:type="spellEnd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 xml:space="preserve"> scripting</w:t>
      </w:r>
      <w:r w:rsidRPr="00FF7514">
        <w:rPr>
          <w:rFonts w:ascii="Calibri" w:hAnsi="Calibri" w:cs="Calibri"/>
          <w:sz w:val="22"/>
          <w:szCs w:val="22"/>
        </w:rPr>
        <w:t xml:space="preserve">, ensuring optimized data processing and performance. </w:t>
      </w:r>
    </w:p>
    <w:p w14:paraId="4706C2B5" w14:textId="0AC02180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Led data migration initiatives from </w:t>
      </w:r>
      <w:proofErr w:type="spellStart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Dremio</w:t>
      </w:r>
      <w:proofErr w:type="spellEnd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 xml:space="preserve"> to Snowflake</w:t>
      </w:r>
      <w:r w:rsidRPr="00FF7514">
        <w:rPr>
          <w:rFonts w:ascii="Calibri" w:hAnsi="Calibri" w:cs="Calibri"/>
          <w:sz w:val="22"/>
          <w:szCs w:val="22"/>
        </w:rPr>
        <w:t xml:space="preserve">, leveraging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cloud-based architecture</w:t>
      </w:r>
      <w:r w:rsidRPr="00FF7514">
        <w:rPr>
          <w:rFonts w:ascii="Calibri" w:hAnsi="Calibri" w:cs="Calibri"/>
          <w:sz w:val="22"/>
          <w:szCs w:val="22"/>
        </w:rPr>
        <w:t xml:space="preserve"> to improve scalability, performance, and data accessibility. </w:t>
      </w:r>
    </w:p>
    <w:p w14:paraId="69687550" w14:textId="00692285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advanced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transformation logic</w:t>
      </w:r>
      <w:r w:rsidRPr="00FF7514">
        <w:rPr>
          <w:rFonts w:ascii="Calibri" w:hAnsi="Calibri" w:cs="Calibri"/>
          <w:sz w:val="22"/>
          <w:szCs w:val="22"/>
        </w:rPr>
        <w:t xml:space="preserve"> to consolidate and standardize data from multiple heterogeneous sources, ensuring consistency across reports. </w:t>
      </w:r>
    </w:p>
    <w:p w14:paraId="67697CEA" w14:textId="54FCF208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Designed and implemented interactive visualizations using </w:t>
      </w:r>
      <w:proofErr w:type="spellStart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QlikSense</w:t>
      </w:r>
      <w:proofErr w:type="spellEnd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 xml:space="preserve"> features</w:t>
      </w:r>
      <w:r w:rsidRPr="00FF7514">
        <w:rPr>
          <w:rFonts w:ascii="Calibri" w:hAnsi="Calibri" w:cs="Calibri"/>
          <w:sz w:val="22"/>
          <w:szCs w:val="22"/>
        </w:rPr>
        <w:t xml:space="preserve"> such as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set analysis, master items, and advanced charting techniques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54EA0AB4" w14:textId="1D35C954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Collaborated with business stakeholders to gather requirements and translate them into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technical specifications and BI solutions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31A9723C" w14:textId="1FC7EDCF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Conducted detailed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analysis and validation</w:t>
      </w:r>
      <w:r w:rsidRPr="00FF7514">
        <w:rPr>
          <w:rFonts w:ascii="Calibri" w:hAnsi="Calibri" w:cs="Calibri"/>
          <w:sz w:val="22"/>
          <w:szCs w:val="22"/>
        </w:rPr>
        <w:t xml:space="preserve">, ensuring accuracy, completeness, and reliability of reporting datasets. </w:t>
      </w:r>
    </w:p>
    <w:p w14:paraId="7A4373BC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Improved dashboard responsiveness by ~40% through data model optimization and query tuning. </w:t>
      </w:r>
    </w:p>
    <w:p w14:paraId="52729B92" w14:textId="0A702720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and delivered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ad-hoc reports and dashboards</w:t>
      </w:r>
      <w:r w:rsidRPr="00FF7514">
        <w:rPr>
          <w:rFonts w:ascii="Calibri" w:hAnsi="Calibri" w:cs="Calibri"/>
          <w:sz w:val="22"/>
          <w:szCs w:val="22"/>
        </w:rPr>
        <w:t xml:space="preserve"> to support dynamic business needs and decision-making processes. </w:t>
      </w:r>
    </w:p>
    <w:p w14:paraId="11C715A5" w14:textId="367BC4B1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Implemented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best practices in BI development</w:t>
      </w:r>
      <w:r w:rsidRPr="00FF7514">
        <w:rPr>
          <w:rFonts w:ascii="Calibri" w:hAnsi="Calibri" w:cs="Calibri"/>
          <w:sz w:val="22"/>
          <w:szCs w:val="22"/>
        </w:rPr>
        <w:t xml:space="preserve">, including modular scripting, reusable components, and standardized naming conventions. </w:t>
      </w:r>
    </w:p>
    <w:p w14:paraId="1D961A1C" w14:textId="3DAFD831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lastRenderedPageBreak/>
        <w:t xml:space="preserve">Provided production support and resolved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issues, performance bottlenecks, and user-reported problems</w:t>
      </w:r>
      <w:r w:rsidRPr="00FF7514">
        <w:rPr>
          <w:rFonts w:ascii="Calibri" w:hAnsi="Calibri" w:cs="Calibri"/>
          <w:sz w:val="22"/>
          <w:szCs w:val="22"/>
        </w:rPr>
        <w:t xml:space="preserve"> efficiently. </w:t>
      </w:r>
    </w:p>
    <w:p w14:paraId="22745C5F" w14:textId="4F1F1202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Enhanced reporting capabilities by introducing new visualizations and improving user experience. </w:t>
      </w:r>
    </w:p>
    <w:p w14:paraId="71D2E0E9" w14:textId="77777777" w:rsidR="00621DE4" w:rsidRPr="00FF7514" w:rsidRDefault="00621DE4" w:rsidP="006D632F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</w:p>
    <w:p w14:paraId="49F75152" w14:textId="3BFCF1BE" w:rsidR="006D632F" w:rsidRPr="00FF7514" w:rsidRDefault="006D632F" w:rsidP="00621DE4">
      <w:pPr>
        <w:pBdr>
          <w:bottom w:val="dashSmallGap" w:sz="8" w:space="1" w:color="D9D9D9" w:themeColor="background1" w:themeShade="D9"/>
        </w:pBd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 xml:space="preserve">Environment: 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Snowflake, Qlik Sense, </w:t>
      </w:r>
      <w:proofErr w:type="spellStart"/>
      <w:r w:rsidRPr="00FF7514">
        <w:rPr>
          <w:rFonts w:ascii="Calibri" w:hAnsi="Calibri" w:cs="Calibri"/>
          <w:sz w:val="22"/>
          <w:szCs w:val="22"/>
          <w:lang w:eastAsia="zh-CN" w:bidi="th-TH"/>
        </w:rPr>
        <w:t>Dremio</w:t>
      </w:r>
      <w:proofErr w:type="spellEnd"/>
      <w:r w:rsidRPr="00FF7514">
        <w:rPr>
          <w:rFonts w:ascii="Calibri" w:hAnsi="Calibri" w:cs="Calibri"/>
          <w:sz w:val="22"/>
          <w:szCs w:val="22"/>
          <w:lang w:eastAsia="zh-CN" w:bidi="th-TH"/>
        </w:rPr>
        <w:t>, SQL, Data Modeling, ETL Pipelines</w:t>
      </w:r>
    </w:p>
    <w:p w14:paraId="4E3E5C98" w14:textId="77777777" w:rsidR="00F964AC" w:rsidRPr="00FF7514" w:rsidRDefault="00F964AC" w:rsidP="00F964AC">
      <w:pPr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</w:p>
    <w:p w14:paraId="34B3906E" w14:textId="02EF9599" w:rsidR="00F964AC" w:rsidRPr="00FF7514" w:rsidRDefault="00F964AC" w:rsidP="00F964AC">
      <w:pPr>
        <w:jc w:val="both"/>
        <w:rPr>
          <w:rFonts w:ascii="Calibri" w:hAnsi="Calibri" w:cs="Calibri"/>
          <w:b/>
          <w:bCs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Senior Software Developer at </w:t>
      </w:r>
      <w:proofErr w:type="spellStart"/>
      <w:r w:rsidRPr="00FF7514">
        <w:rPr>
          <w:rFonts w:ascii="Calibri" w:hAnsi="Calibri" w:cs="Calibri"/>
          <w:b/>
          <w:bCs/>
          <w:lang w:eastAsia="zh-CN" w:bidi="th-TH"/>
        </w:rPr>
        <w:t>Cleartrip</w:t>
      </w:r>
      <w:proofErr w:type="spellEnd"/>
      <w:r w:rsidRPr="00FF7514">
        <w:rPr>
          <w:rFonts w:ascii="Calibri" w:hAnsi="Calibri" w:cs="Calibri"/>
          <w:b/>
          <w:bCs/>
          <w:lang w:eastAsia="zh-CN" w:bidi="th-TH"/>
        </w:rPr>
        <w:t xml:space="preserve"> Pvt Ltd from Jan 2015 to Aug 2020</w:t>
      </w:r>
    </w:p>
    <w:p w14:paraId="0FFEED3C" w14:textId="0DBAB84F" w:rsidR="00366ACD" w:rsidRPr="00FF7514" w:rsidRDefault="00366ACD" w:rsidP="00F964AC">
      <w:pPr>
        <w:jc w:val="both"/>
        <w:rPr>
          <w:rFonts w:ascii="Calibri" w:hAnsi="Calibri" w:cs="Calibri"/>
          <w:b/>
          <w:bCs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Project: </w:t>
      </w:r>
      <w:r w:rsidRPr="00FF7514">
        <w:rPr>
          <w:rFonts w:ascii="Calibri" w:hAnsi="Calibri" w:cs="Calibri"/>
          <w:lang w:eastAsia="zh-CN" w:bidi="th-TH"/>
        </w:rPr>
        <w:t>Enterprise Data Warehouse &amp; BI Platform</w:t>
      </w:r>
    </w:p>
    <w:p w14:paraId="1F4A0E85" w14:textId="33235E15" w:rsidR="00366ACD" w:rsidRPr="00FF7514" w:rsidRDefault="00366ACD" w:rsidP="00F964AC">
      <w:pPr>
        <w:jc w:val="both"/>
        <w:rPr>
          <w:rFonts w:ascii="Calibri" w:hAnsi="Calibri" w:cs="Calibri"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Description: </w:t>
      </w:r>
      <w:r w:rsidRPr="00FF7514">
        <w:rPr>
          <w:rFonts w:ascii="Calibri" w:hAnsi="Calibri" w:cs="Calibri"/>
          <w:lang w:eastAsia="zh-CN" w:bidi="th-TH"/>
        </w:rPr>
        <w:t>Design and implementation of an enterprise data warehouse and BI ecosystem supporting multi-source data integration, reporting, and business performance analytics.</w:t>
      </w:r>
    </w:p>
    <w:p w14:paraId="60D03528" w14:textId="387CAE32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</w:rPr>
        <w:t xml:space="preserve">Designed and implemented enterprise-scale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warehouse solutions</w:t>
      </w:r>
      <w:r w:rsidRPr="00FF7514">
        <w:rPr>
          <w:rFonts w:ascii="Calibri" w:hAnsi="Calibri" w:cs="Calibri"/>
          <w:sz w:val="22"/>
          <w:szCs w:val="22"/>
        </w:rPr>
        <w:t xml:space="preserve">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QlikView and Power BI</w:t>
      </w:r>
      <w:r w:rsidRPr="00FF7514">
        <w:rPr>
          <w:rFonts w:ascii="Calibri" w:hAnsi="Calibri" w:cs="Calibri"/>
          <w:sz w:val="22"/>
          <w:szCs w:val="22"/>
        </w:rPr>
        <w:t xml:space="preserve">, enabling centralized reporting and analytics across multiple business functions. </w:t>
      </w:r>
    </w:p>
    <w:p w14:paraId="2E942729" w14:textId="40B0A8E7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robust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ETL pipelines</w:t>
      </w:r>
      <w:r w:rsidRPr="00FF7514">
        <w:rPr>
          <w:rFonts w:ascii="Calibri" w:hAnsi="Calibri" w:cs="Calibri"/>
          <w:sz w:val="22"/>
          <w:szCs w:val="22"/>
        </w:rPr>
        <w:t xml:space="preserve"> to extract, transform, and load data from diverse sources including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Oracle, MySQL, Hive, Amazon Redshift, Cassandra, and flat files</w:t>
      </w:r>
      <w:r w:rsidRPr="00FF7514">
        <w:rPr>
          <w:rFonts w:ascii="Calibri" w:hAnsi="Calibri" w:cs="Calibri"/>
          <w:sz w:val="22"/>
          <w:szCs w:val="22"/>
        </w:rPr>
        <w:t xml:space="preserve">, ensuring seamless data integration. </w:t>
      </w:r>
    </w:p>
    <w:p w14:paraId="04AF0B64" w14:textId="4DE23BEF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Built scalable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dimensional data models</w:t>
      </w:r>
      <w:r w:rsidRPr="00FF7514">
        <w:rPr>
          <w:rFonts w:ascii="Calibri" w:hAnsi="Calibri" w:cs="Calibri"/>
          <w:sz w:val="22"/>
          <w:szCs w:val="22"/>
        </w:rPr>
        <w:t xml:space="preserve">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Star Schema and Snowflake Schema</w:t>
      </w:r>
      <w:r w:rsidRPr="00FF7514">
        <w:rPr>
          <w:rFonts w:ascii="Calibri" w:hAnsi="Calibri" w:cs="Calibri"/>
          <w:sz w:val="22"/>
          <w:szCs w:val="22"/>
        </w:rPr>
        <w:t xml:space="preserve">, supporting efficient querying and reporting for large datasets. </w:t>
      </w:r>
    </w:p>
    <w:p w14:paraId="4A54B758" w14:textId="505E3CA6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Created optimized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QVD-based data pipelines</w:t>
      </w:r>
      <w:r w:rsidRPr="00FF7514">
        <w:rPr>
          <w:rFonts w:ascii="Calibri" w:hAnsi="Calibri" w:cs="Calibri"/>
          <w:sz w:val="22"/>
          <w:szCs w:val="22"/>
        </w:rPr>
        <w:t xml:space="preserve"> in QlikView, significantly improving data load performance and reducing processing time. </w:t>
      </w:r>
    </w:p>
    <w:p w14:paraId="2F0A97C4" w14:textId="487E2C7B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Implemented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incremental data loading strategies</w:t>
      </w:r>
      <w:r w:rsidRPr="00FF7514">
        <w:rPr>
          <w:rFonts w:ascii="Calibri" w:hAnsi="Calibri" w:cs="Calibri"/>
          <w:sz w:val="22"/>
          <w:szCs w:val="22"/>
        </w:rPr>
        <w:t xml:space="preserve"> to efficiently handle high-volume and historical datasets, minimizing system load and improving refresh performance. </w:t>
      </w:r>
    </w:p>
    <w:p w14:paraId="446D0A27" w14:textId="00D33C44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interactive and user-friendly dashboards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QlikView and Power BI</w:t>
      </w:r>
      <w:r w:rsidRPr="00FF7514">
        <w:rPr>
          <w:rFonts w:ascii="Calibri" w:hAnsi="Calibri" w:cs="Calibri"/>
          <w:sz w:val="22"/>
          <w:szCs w:val="22"/>
        </w:rPr>
        <w:t xml:space="preserve">, providing insights into key metrics such as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sales, revenue, discounts, and financial performance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262B4CBE" w14:textId="1618AE93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Migrated legacy BI solutions from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QlikView to Power BI</w:t>
      </w:r>
      <w:r w:rsidRPr="00FF7514">
        <w:rPr>
          <w:rFonts w:ascii="Calibri" w:hAnsi="Calibri" w:cs="Calibri"/>
          <w:sz w:val="22"/>
          <w:szCs w:val="22"/>
        </w:rPr>
        <w:t xml:space="preserve">, modernizing the reporting infrastructure and enhancing scalability and usability. </w:t>
      </w:r>
    </w:p>
    <w:p w14:paraId="662BCEF1" w14:textId="560062AE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Applied advanced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DAX calculations and Power Query transformations</w:t>
      </w:r>
      <w:r w:rsidRPr="00FF7514">
        <w:rPr>
          <w:rFonts w:ascii="Calibri" w:hAnsi="Calibri" w:cs="Calibri"/>
          <w:sz w:val="22"/>
          <w:szCs w:val="22"/>
        </w:rPr>
        <w:t xml:space="preserve"> to implement complex business logic and KPIs. </w:t>
      </w:r>
    </w:p>
    <w:p w14:paraId="39AEDD0D" w14:textId="576F4773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Implemented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Row-Level Security (RLS)</w:t>
      </w:r>
      <w:r w:rsidRPr="00FF7514">
        <w:rPr>
          <w:rFonts w:ascii="Calibri" w:hAnsi="Calibri" w:cs="Calibri"/>
          <w:sz w:val="22"/>
          <w:szCs w:val="22"/>
        </w:rPr>
        <w:t xml:space="preserve"> to ensure secure and role-based access to sensitive business data. </w:t>
      </w:r>
    </w:p>
    <w:p w14:paraId="04630BFA" w14:textId="18838456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Automated business workflows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Power Automate (Microsoft Flow)</w:t>
      </w:r>
      <w:r w:rsidRPr="00FF7514">
        <w:rPr>
          <w:rFonts w:ascii="Calibri" w:hAnsi="Calibri" w:cs="Calibri"/>
          <w:sz w:val="22"/>
          <w:szCs w:val="22"/>
        </w:rPr>
        <w:t xml:space="preserve">, enabling approval processes, notifications, and operational efficiency improvements. </w:t>
      </w:r>
    </w:p>
    <w:p w14:paraId="66CF1789" w14:textId="5596FD3C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Optimized SQL queries and reporting performance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indexing, query tuning, and data model optimization techniques</w:t>
      </w:r>
      <w:r w:rsidRPr="00FF7514">
        <w:rPr>
          <w:rFonts w:ascii="Calibri" w:hAnsi="Calibri" w:cs="Calibri"/>
          <w:sz w:val="22"/>
          <w:szCs w:val="22"/>
        </w:rPr>
        <w:t xml:space="preserve">, ensuring faster data retrieval. </w:t>
      </w:r>
    </w:p>
    <w:p w14:paraId="347D0D76" w14:textId="5D999AF2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Provided ongoing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production support, maintenance, and enhancements</w:t>
      </w:r>
      <w:r w:rsidRPr="00FF7514">
        <w:rPr>
          <w:rFonts w:ascii="Calibri" w:hAnsi="Calibri" w:cs="Calibri"/>
          <w:sz w:val="22"/>
          <w:szCs w:val="22"/>
        </w:rPr>
        <w:t xml:space="preserve"> for BI systems, ensuring reliability and availability. </w:t>
      </w:r>
    </w:p>
    <w:p w14:paraId="736D1CF6" w14:textId="77777777" w:rsidR="00621DE4" w:rsidRPr="00FF7514" w:rsidRDefault="00621DE4" w:rsidP="00FF7514">
      <w:pPr>
        <w:spacing w:line="360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  <w:lang w:eastAsia="zh-CN" w:bidi="th-TH"/>
        </w:rPr>
      </w:pPr>
    </w:p>
    <w:p w14:paraId="56BEEE12" w14:textId="57F52A85" w:rsidR="006D632F" w:rsidRPr="00FF7514" w:rsidRDefault="006D632F" w:rsidP="00621DE4">
      <w:pPr>
        <w:pBdr>
          <w:bottom w:val="dashSmallGap" w:sz="8" w:space="1" w:color="D9D9D9" w:themeColor="background1" w:themeShade="D9"/>
        </w:pBdr>
        <w:spacing w:line="276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b/>
          <w:bCs/>
          <w:i/>
          <w:iCs/>
          <w:sz w:val="22"/>
          <w:szCs w:val="22"/>
          <w:lang w:eastAsia="zh-CN" w:bidi="th-TH"/>
        </w:rPr>
        <w:t xml:space="preserve">Environment: </w:t>
      </w:r>
      <w:r w:rsidRPr="00FF7514">
        <w:rPr>
          <w:rFonts w:ascii="Calibri" w:hAnsi="Calibri" w:cs="Calibri"/>
          <w:i/>
          <w:iCs/>
          <w:sz w:val="22"/>
          <w:szCs w:val="22"/>
          <w:lang w:eastAsia="zh-CN" w:bidi="th-TH"/>
        </w:rPr>
        <w:t>QlikView, Power BI, Oracle, MySQL, Hive, Amazon Redshift, Cassandra, SQL, Power Automate</w:t>
      </w:r>
    </w:p>
    <w:p w14:paraId="78D7D1C2" w14:textId="77777777" w:rsidR="00366ACD" w:rsidRPr="00FF7514" w:rsidRDefault="00366ACD" w:rsidP="00366ACD">
      <w:pPr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</w:p>
    <w:p w14:paraId="5EC17D9C" w14:textId="25734B56" w:rsidR="00366ACD" w:rsidRPr="00FF7514" w:rsidRDefault="00366ACD" w:rsidP="00366ACD">
      <w:pPr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CERTIFICATIONS</w:t>
      </w:r>
    </w:p>
    <w:p w14:paraId="01B46709" w14:textId="3F5CE8F3" w:rsidR="00366ACD" w:rsidRPr="00FF7514" w:rsidRDefault="00366ACD" w:rsidP="00366AC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i/>
          <w:iCs/>
          <w:sz w:val="22"/>
          <w:szCs w:val="22"/>
          <w:lang w:eastAsia="zh-CN" w:bidi="th-TH"/>
        </w:rPr>
        <w:t xml:space="preserve">Microsoft Certified: Power BI Data Analyst Associate </w:t>
      </w:r>
    </w:p>
    <w:p w14:paraId="1B3DEE48" w14:textId="690BCBC7" w:rsidR="00366ACD" w:rsidRPr="00FF7514" w:rsidRDefault="00366ACD" w:rsidP="00366AC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i/>
          <w:iCs/>
          <w:sz w:val="22"/>
          <w:szCs w:val="22"/>
          <w:lang w:eastAsia="zh-CN" w:bidi="th-TH"/>
        </w:rPr>
        <w:t>Tableau Desktop Specialist Certification</w:t>
      </w:r>
    </w:p>
    <w:sectPr w:rsidR="00366ACD" w:rsidRPr="00FF7514" w:rsidSect="00DF6E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BB51" w14:textId="77777777" w:rsidR="00D0414E" w:rsidRDefault="00D0414E" w:rsidP="00DF6E19">
      <w:r>
        <w:separator/>
      </w:r>
    </w:p>
  </w:endnote>
  <w:endnote w:type="continuationSeparator" w:id="0">
    <w:p w14:paraId="52453154" w14:textId="77777777" w:rsidR="00D0414E" w:rsidRDefault="00D0414E" w:rsidP="00DF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DED9A" w14:textId="77777777" w:rsidR="00D0414E" w:rsidRDefault="00D0414E" w:rsidP="00DF6E19">
      <w:r>
        <w:separator/>
      </w:r>
    </w:p>
  </w:footnote>
  <w:footnote w:type="continuationSeparator" w:id="0">
    <w:p w14:paraId="48E20E06" w14:textId="77777777" w:rsidR="00D0414E" w:rsidRDefault="00D0414E" w:rsidP="00DF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5A5"/>
    <w:multiLevelType w:val="hybridMultilevel"/>
    <w:tmpl w:val="D8B2A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83DA6"/>
    <w:multiLevelType w:val="hybridMultilevel"/>
    <w:tmpl w:val="AC000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C57BF"/>
    <w:multiLevelType w:val="hybridMultilevel"/>
    <w:tmpl w:val="8DA8D8C4"/>
    <w:lvl w:ilvl="0" w:tplc="2930A0C8">
      <w:numFmt w:val="bullet"/>
      <w:lvlText w:val="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F400E"/>
    <w:multiLevelType w:val="hybridMultilevel"/>
    <w:tmpl w:val="C422D8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F2283E"/>
    <w:multiLevelType w:val="hybridMultilevel"/>
    <w:tmpl w:val="135E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04D05"/>
    <w:multiLevelType w:val="hybridMultilevel"/>
    <w:tmpl w:val="EF10C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E22E1"/>
    <w:multiLevelType w:val="hybridMultilevel"/>
    <w:tmpl w:val="81A86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5A5809"/>
    <w:multiLevelType w:val="hybridMultilevel"/>
    <w:tmpl w:val="54D27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70F81"/>
    <w:multiLevelType w:val="hybridMultilevel"/>
    <w:tmpl w:val="F62EE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E479A"/>
    <w:multiLevelType w:val="hybridMultilevel"/>
    <w:tmpl w:val="33EA2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55DF2"/>
    <w:multiLevelType w:val="hybridMultilevel"/>
    <w:tmpl w:val="A2A41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427351">
    <w:abstractNumId w:val="5"/>
  </w:num>
  <w:num w:numId="2" w16cid:durableId="521751637">
    <w:abstractNumId w:val="2"/>
  </w:num>
  <w:num w:numId="3" w16cid:durableId="743380925">
    <w:abstractNumId w:val="3"/>
  </w:num>
  <w:num w:numId="4" w16cid:durableId="1306810883">
    <w:abstractNumId w:val="0"/>
  </w:num>
  <w:num w:numId="5" w16cid:durableId="1404530143">
    <w:abstractNumId w:val="4"/>
  </w:num>
  <w:num w:numId="6" w16cid:durableId="1581211830">
    <w:abstractNumId w:val="8"/>
  </w:num>
  <w:num w:numId="7" w16cid:durableId="140275258">
    <w:abstractNumId w:val="10"/>
  </w:num>
  <w:num w:numId="8" w16cid:durableId="1477801696">
    <w:abstractNumId w:val="7"/>
  </w:num>
  <w:num w:numId="9" w16cid:durableId="928656976">
    <w:abstractNumId w:val="9"/>
  </w:num>
  <w:num w:numId="10" w16cid:durableId="1810586690">
    <w:abstractNumId w:val="1"/>
  </w:num>
  <w:num w:numId="11" w16cid:durableId="224488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CE"/>
    <w:rsid w:val="000A24F1"/>
    <w:rsid w:val="000A3C4D"/>
    <w:rsid w:val="00262A2E"/>
    <w:rsid w:val="00272368"/>
    <w:rsid w:val="00293685"/>
    <w:rsid w:val="00366ACD"/>
    <w:rsid w:val="00411195"/>
    <w:rsid w:val="004D0880"/>
    <w:rsid w:val="004D77F5"/>
    <w:rsid w:val="005C744E"/>
    <w:rsid w:val="00621DE4"/>
    <w:rsid w:val="006D632F"/>
    <w:rsid w:val="007D18F6"/>
    <w:rsid w:val="008E3CBC"/>
    <w:rsid w:val="008F5DC9"/>
    <w:rsid w:val="00903100"/>
    <w:rsid w:val="00942831"/>
    <w:rsid w:val="009518CE"/>
    <w:rsid w:val="00B060AE"/>
    <w:rsid w:val="00BC1A3C"/>
    <w:rsid w:val="00C72DB7"/>
    <w:rsid w:val="00CD3815"/>
    <w:rsid w:val="00D0414E"/>
    <w:rsid w:val="00D37627"/>
    <w:rsid w:val="00D43DDF"/>
    <w:rsid w:val="00DF6E19"/>
    <w:rsid w:val="00E4231F"/>
    <w:rsid w:val="00EC2EFF"/>
    <w:rsid w:val="00EE0129"/>
    <w:rsid w:val="00F654ED"/>
    <w:rsid w:val="00F964AC"/>
    <w:rsid w:val="00FE513B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5E65B"/>
  <w15:chartTrackingRefBased/>
  <w15:docId w15:val="{659E6473-7186-4910-844B-512802D9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E19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7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6"/>
      <w:szCs w:val="40"/>
      <w:lang w:eastAsia="zh-CN"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2EFF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color w:val="000000" w:themeColor="text1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8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8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8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8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8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8C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4D77F5"/>
    <w:rPr>
      <w:rFonts w:asciiTheme="majorHAnsi" w:eastAsiaTheme="majorEastAsia" w:hAnsiTheme="majorHAnsi" w:cstheme="majorBidi"/>
      <w:b/>
      <w:color w:val="000000" w:themeColor="text1"/>
      <w:sz w:val="26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EC2EFF"/>
    <w:rPr>
      <w:rFonts w:asciiTheme="majorHAnsi" w:eastAsiaTheme="majorEastAsia" w:hAnsiTheme="majorHAnsi" w:cstheme="majorBidi"/>
      <w:b/>
      <w:color w:val="000000" w:themeColor="text1"/>
      <w:kern w:val="0"/>
      <w:szCs w:val="35"/>
      <w:lang w:eastAsia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8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8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8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8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8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8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8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518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518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51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8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8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8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8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8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qFormat/>
    <w:rsid w:val="00DF6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DF6E19"/>
  </w:style>
  <w:style w:type="paragraph" w:styleId="Footer">
    <w:name w:val="footer"/>
    <w:basedOn w:val="Normal"/>
    <w:link w:val="FooterChar"/>
    <w:uiPriority w:val="99"/>
    <w:unhideWhenUsed/>
    <w:rsid w:val="00DF6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E19"/>
  </w:style>
  <w:style w:type="paragraph" w:styleId="NoSpacing">
    <w:name w:val="No Spacing"/>
    <w:uiPriority w:val="1"/>
    <w:qFormat/>
    <w:rsid w:val="00DF6E19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US"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DF6E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E1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23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6ACD"/>
  </w:style>
  <w:style w:type="table" w:styleId="TableGrid">
    <w:name w:val="Table Grid"/>
    <w:basedOn w:val="TableNormal"/>
    <w:uiPriority w:val="39"/>
    <w:rsid w:val="004D7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tosh@viratsolution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Microinfoglobal Admin</cp:lastModifiedBy>
  <cp:revision>8</cp:revision>
  <dcterms:created xsi:type="dcterms:W3CDTF">2026-04-01T13:35:00Z</dcterms:created>
  <dcterms:modified xsi:type="dcterms:W3CDTF">2026-04-15T16:04:00Z</dcterms:modified>
</cp:coreProperties>
</file>